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6"/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明溪县2022年老旧小区改造配套设施建设项目-明溪县雪峰镇珩城花园老旧小区改造项目规划设计咨询“陪护式”服务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（格式可自拟）</w:t>
      </w:r>
    </w:p>
    <w:p>
      <w:pPr>
        <w:pStyle w:val="7"/>
        <w:spacing w:line="480" w:lineRule="auto"/>
        <w:jc w:val="left"/>
        <w:rPr>
          <w:rFonts w:ascii="仿宋_GB2312" w:eastAsia="仿宋_GB2312"/>
        </w:rPr>
      </w:pPr>
    </w:p>
    <w:p>
      <w:pPr>
        <w:pStyle w:val="7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明溪县住房和城乡建设局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7"/>
        <w:spacing w:line="48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我单位仔细研</w:t>
      </w:r>
      <w:r>
        <w:rPr>
          <w:rFonts w:hint="eastAsia" w:ascii="仿宋_GB2312" w:eastAsia="仿宋_GB2312"/>
          <w:sz w:val="32"/>
          <w:szCs w:val="32"/>
          <w:lang w:eastAsia="zh-CN"/>
        </w:rPr>
        <w:t>究“明溪县2022年老旧小区改造配套设施建设项目-明溪县雪峰镇珩城花园老旧小区改造项目规划设计咨询“陪护式”服务”询</w:t>
      </w:r>
      <w:r>
        <w:rPr>
          <w:rFonts w:hint="eastAsia" w:ascii="仿宋_GB2312" w:eastAsia="仿宋_GB2312"/>
          <w:sz w:val="32"/>
          <w:szCs w:val="32"/>
        </w:rPr>
        <w:t>价函工作基本情况，根据本单位的实际情况，本单位总报价为：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元（大写： 元）。</w:t>
      </w:r>
    </w:p>
    <w:p>
      <w:pPr>
        <w:spacing w:line="48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备注：以上报价包含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团队指导服务费、</w:t>
      </w:r>
      <w:r>
        <w:rPr>
          <w:rFonts w:hint="eastAsia" w:ascii="仿宋_GB2312" w:eastAsia="仿宋_GB2312"/>
          <w:b/>
          <w:bCs/>
          <w:sz w:val="32"/>
          <w:szCs w:val="32"/>
        </w:rPr>
        <w:t>人工、差旅费、税收、管理费等全过程实施中发生的费用。</w:t>
      </w:r>
    </w:p>
    <w:p>
      <w:pPr>
        <w:pStyle w:val="6"/>
        <w:rPr>
          <w:rFonts w:ascii="仿宋_GB2312" w:eastAsia="仿宋_GB2312"/>
          <w:sz w:val="32"/>
          <w:szCs w:val="32"/>
        </w:rPr>
      </w:pPr>
    </w:p>
    <w:p>
      <w:pPr>
        <w:wordWrap w:val="0"/>
        <w:spacing w:line="360" w:lineRule="auto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报价单位：（公章）</w:t>
      </w:r>
    </w:p>
    <w:p>
      <w:pPr>
        <w:wordWrap w:val="0"/>
        <w:spacing w:line="360" w:lineRule="auto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wordWrap w:val="0"/>
        <w:spacing w:line="360" w:lineRule="auto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  </w:t>
      </w:r>
    </w:p>
    <w:p>
      <w:pPr>
        <w:wordWrap w:val="0"/>
        <w:spacing w:line="360" w:lineRule="auto"/>
        <w:ind w:firstLine="1920" w:firstLineChars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年  月  日</w:t>
      </w: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52BC"/>
    <w:rsid w:val="626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rFonts w:ascii="Calibri" w:hAnsi="Calibri" w:eastAsia="宋体" w:cs="Calibri"/>
      <w:b w:val="0"/>
      <w:bCs w:val="0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黑体" w:hAnsi="宋体" w:eastAsia="黑体"/>
      <w:b/>
      <w:bCs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2022-03-14T08:52:00Z</dcterms:created>
  <dc:creator>芳</dc:creator>
  <cp:lastModifiedBy>芳</cp:lastModifiedBy>
  <dcterms:modified xsi:type="dcterms:W3CDTF">2022-03-14T08:54:03Z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AE4AE57D10144879B8FC0B5047DA113C</vt:lpwstr>
  </property>
</Properties>
</file>