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2025年明溪县校园食品安全整治成果榜单（八十九）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1.现场抽查食品，一品一码未录入。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-171450</wp:posOffset>
                  </wp:positionV>
                  <wp:extent cx="1362075" cy="1227455"/>
                  <wp:effectExtent l="0" t="0" r="9525" b="10795"/>
                  <wp:wrapNone/>
                  <wp:docPr id="1249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27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245745</wp:posOffset>
                  </wp:positionV>
                  <wp:extent cx="1501775" cy="1132840"/>
                  <wp:effectExtent l="0" t="0" r="3175" b="10160"/>
                  <wp:wrapNone/>
                  <wp:docPr id="1252" name="图片 1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1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113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1.二次更衣室未配备服装。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62380" cy="1677035"/>
                  <wp:effectExtent l="0" t="0" r="13970" b="18415"/>
                  <wp:docPr id="1350" name="图片 4" descr="服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图片 4" descr="服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167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316990" cy="1924050"/>
                  <wp:effectExtent l="0" t="0" r="16510" b="0"/>
                  <wp:docPr id="1357" name="图片 5" descr="24fec8387bd496ec7fc939d1726737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图片 5" descr="24fec8387bd496ec7fc939d17267370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538" t="17990" r="28577" b="46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9A37C7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DD3267D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6FB0C02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5B4604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365F96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3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294FC49A1528418AAF8800D818F5BAA1_13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