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22BC5">
      <w:pPr>
        <w:rPr>
          <w:rFonts w:hint="eastAsia"/>
          <w:bCs/>
          <w:sz w:val="32"/>
          <w:szCs w:val="32"/>
        </w:rPr>
      </w:pPr>
      <w:bookmarkStart w:id="0" w:name="_GoBack"/>
      <w:bookmarkEnd w:id="0"/>
      <w:r>
        <w:rPr>
          <w:rFonts w:hint="eastAsia"/>
          <w:bCs/>
          <w:sz w:val="32"/>
          <w:szCs w:val="32"/>
        </w:rPr>
        <w:t>附件</w:t>
      </w:r>
    </w:p>
    <w:p w14:paraId="6351600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区域公用品牌推荐表</w:t>
      </w:r>
    </w:p>
    <w:tbl>
      <w:tblPr>
        <w:tblStyle w:val="3"/>
        <w:tblW w:w="14592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410"/>
        <w:gridCol w:w="1610"/>
        <w:gridCol w:w="1188"/>
        <w:gridCol w:w="2411"/>
        <w:gridCol w:w="4238"/>
      </w:tblGrid>
      <w:tr w14:paraId="7B74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35" w:type="dxa"/>
            <w:noWrap w:val="0"/>
            <w:vAlign w:val="center"/>
          </w:tcPr>
          <w:p w14:paraId="083E937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410" w:type="dxa"/>
            <w:noWrap w:val="0"/>
            <w:vAlign w:val="center"/>
          </w:tcPr>
          <w:p w14:paraId="1C1856D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</w:t>
            </w:r>
          </w:p>
        </w:tc>
        <w:tc>
          <w:tcPr>
            <w:tcW w:w="1610" w:type="dxa"/>
            <w:noWrap w:val="0"/>
            <w:vAlign w:val="center"/>
          </w:tcPr>
          <w:p w14:paraId="40D8B4A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产品名称</w:t>
            </w:r>
          </w:p>
        </w:tc>
        <w:tc>
          <w:tcPr>
            <w:tcW w:w="1188" w:type="dxa"/>
            <w:noWrap w:val="0"/>
            <w:vAlign w:val="center"/>
          </w:tcPr>
          <w:p w14:paraId="24409E3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年产值</w:t>
            </w:r>
          </w:p>
          <w:p w14:paraId="1B0239E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（亿元）</w:t>
            </w:r>
          </w:p>
        </w:tc>
        <w:tc>
          <w:tcPr>
            <w:tcW w:w="2411" w:type="dxa"/>
            <w:noWrap w:val="0"/>
            <w:vAlign w:val="center"/>
          </w:tcPr>
          <w:p w14:paraId="50ED0F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地标</w:t>
            </w:r>
            <w:r>
              <w:rPr>
                <w:rFonts w:hint="eastAsia"/>
                <w:sz w:val="24"/>
                <w:szCs w:val="24"/>
              </w:rPr>
              <w:t>类型</w:t>
            </w:r>
          </w:p>
          <w:p w14:paraId="2CDDFB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（农业、工商、质检）</w:t>
            </w:r>
          </w:p>
        </w:tc>
        <w:tc>
          <w:tcPr>
            <w:tcW w:w="4238" w:type="dxa"/>
            <w:noWrap w:val="0"/>
            <w:vAlign w:val="center"/>
          </w:tcPr>
          <w:p w14:paraId="448E6EE6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推荐理由</w:t>
            </w:r>
          </w:p>
        </w:tc>
      </w:tr>
      <w:tr w14:paraId="420C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35" w:type="dxa"/>
            <w:noWrap w:val="0"/>
            <w:vAlign w:val="center"/>
          </w:tcPr>
          <w:p w14:paraId="78F9A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  <w:noWrap w:val="0"/>
            <w:vAlign w:val="center"/>
          </w:tcPr>
          <w:p w14:paraId="43DA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69C7C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C59952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04151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4E48B4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（包括产业规模、品牌效应、示范带动等方面内容）</w:t>
            </w:r>
          </w:p>
        </w:tc>
      </w:tr>
    </w:tbl>
    <w:p w14:paraId="2ED37740">
      <w:pPr>
        <w:rPr>
          <w:rFonts w:hint="eastAsia"/>
          <w:sz w:val="24"/>
          <w:szCs w:val="24"/>
        </w:rPr>
      </w:pPr>
    </w:p>
    <w:p w14:paraId="3D790129">
      <w:pPr>
        <w:rPr>
          <w:rFonts w:hint="eastAsia"/>
          <w:sz w:val="24"/>
          <w:szCs w:val="24"/>
        </w:rPr>
      </w:pPr>
    </w:p>
    <w:p w14:paraId="02384CF7">
      <w:pPr>
        <w:rPr>
          <w:rFonts w:hint="eastAsia"/>
          <w:sz w:val="24"/>
          <w:szCs w:val="24"/>
        </w:rPr>
      </w:pPr>
    </w:p>
    <w:p w14:paraId="04B26FA4">
      <w:pPr>
        <w:rPr>
          <w:rFonts w:hint="eastAsia"/>
          <w:sz w:val="24"/>
          <w:szCs w:val="24"/>
        </w:rPr>
      </w:pPr>
    </w:p>
    <w:p w14:paraId="0DF5246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名牌农产品推荐表</w:t>
      </w:r>
    </w:p>
    <w:tbl>
      <w:tblPr>
        <w:tblStyle w:val="3"/>
        <w:tblW w:w="14543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851"/>
        <w:gridCol w:w="1200"/>
        <w:gridCol w:w="1361"/>
        <w:gridCol w:w="1327"/>
        <w:gridCol w:w="1316"/>
        <w:gridCol w:w="1200"/>
        <w:gridCol w:w="4555"/>
      </w:tblGrid>
      <w:tr w14:paraId="6537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3" w:type="dxa"/>
            <w:noWrap w:val="0"/>
            <w:vAlign w:val="center"/>
          </w:tcPr>
          <w:p w14:paraId="6D88CC9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851" w:type="dxa"/>
            <w:noWrap w:val="0"/>
            <w:vAlign w:val="center"/>
          </w:tcPr>
          <w:p w14:paraId="6C6F3B3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</w:t>
            </w:r>
          </w:p>
        </w:tc>
        <w:tc>
          <w:tcPr>
            <w:tcW w:w="1200" w:type="dxa"/>
            <w:noWrap w:val="0"/>
            <w:vAlign w:val="center"/>
          </w:tcPr>
          <w:p w14:paraId="0B88535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产品名称</w:t>
            </w:r>
          </w:p>
        </w:tc>
        <w:tc>
          <w:tcPr>
            <w:tcW w:w="1361" w:type="dxa"/>
            <w:noWrap w:val="0"/>
            <w:vAlign w:val="center"/>
          </w:tcPr>
          <w:p w14:paraId="745943E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注册商标</w:t>
            </w:r>
          </w:p>
        </w:tc>
        <w:tc>
          <w:tcPr>
            <w:tcW w:w="1327" w:type="dxa"/>
            <w:noWrap w:val="0"/>
            <w:vAlign w:val="center"/>
          </w:tcPr>
          <w:p w14:paraId="4D130BA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年销售额</w:t>
            </w:r>
          </w:p>
          <w:p w14:paraId="50BD677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316" w:type="dxa"/>
            <w:noWrap w:val="0"/>
            <w:vAlign w:val="center"/>
          </w:tcPr>
          <w:p w14:paraId="53DE8293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龙头企业</w:t>
            </w:r>
            <w:r>
              <w:rPr>
                <w:rFonts w:cs="宋体"/>
                <w:sz w:val="24"/>
                <w:szCs w:val="24"/>
              </w:rPr>
              <w:t>/</w:t>
            </w:r>
          </w:p>
          <w:p w14:paraId="6BDF8C84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示范合作社</w:t>
            </w:r>
          </w:p>
        </w:tc>
        <w:tc>
          <w:tcPr>
            <w:tcW w:w="1200" w:type="dxa"/>
            <w:noWrap w:val="0"/>
            <w:vAlign w:val="center"/>
          </w:tcPr>
          <w:p w14:paraId="261ECC9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三品认证</w:t>
            </w:r>
          </w:p>
          <w:p w14:paraId="0FA0E53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4555" w:type="dxa"/>
            <w:noWrap w:val="0"/>
            <w:vAlign w:val="center"/>
          </w:tcPr>
          <w:p w14:paraId="266C8104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推荐理由</w:t>
            </w:r>
          </w:p>
        </w:tc>
      </w:tr>
      <w:tr w14:paraId="03F4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33" w:type="dxa"/>
            <w:noWrap w:val="0"/>
            <w:vAlign w:val="center"/>
          </w:tcPr>
          <w:p w14:paraId="0E95A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1" w:type="dxa"/>
            <w:noWrap w:val="0"/>
            <w:vAlign w:val="center"/>
          </w:tcPr>
          <w:p w14:paraId="374B0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F0A8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2E57C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F347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8196701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3DF5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5" w:type="dxa"/>
            <w:noWrap w:val="0"/>
            <w:vAlign w:val="center"/>
          </w:tcPr>
          <w:p w14:paraId="733BF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（包括企业规模、品牌效应、示范带动等方面内容）</w:t>
            </w:r>
          </w:p>
        </w:tc>
      </w:tr>
    </w:tbl>
    <w:p w14:paraId="76968571"/>
    <w:p w14:paraId="12E4CF12">
      <w:pPr>
        <w:rPr>
          <w:rFonts w:hint="eastAsia"/>
        </w:rPr>
      </w:pPr>
    </w:p>
    <w:p w14:paraId="3AEEC26E"/>
    <w:sectPr>
      <w:pgSz w:w="16839" w:h="11907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BFF2D0"/>
    <w:rsid w:val="41AD4F49"/>
    <w:rsid w:val="FCBFF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2026-04-29T09:41:00Z</dcterms:created>
  <dc:creator>huawei</dc:creator>
  <cp:lastModifiedBy>咻</cp:lastModifiedBy>
  <dcterms:modified xsi:type="dcterms:W3CDTF">2026-04-29T09:04:36Z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F630D345730844D895404350CD9A22F6_13</vt:lpwstr>
  </property>
</Properties>
</file>