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E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FD7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年明溪县民政和人力资源社会保障局行政检查工作计划表</w:t>
      </w:r>
    </w:p>
    <w:p w14:paraId="207B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tbl>
      <w:tblPr>
        <w:tblStyle w:val="6"/>
        <w:tblW w:w="14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644"/>
        <w:gridCol w:w="935"/>
        <w:gridCol w:w="1871"/>
        <w:gridCol w:w="1020"/>
        <w:gridCol w:w="3484"/>
        <w:gridCol w:w="2043"/>
        <w:gridCol w:w="1233"/>
        <w:gridCol w:w="1633"/>
      </w:tblGrid>
      <w:tr w14:paraId="19C2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tblHeader/>
          <w:jc w:val="center"/>
        </w:trPr>
        <w:tc>
          <w:tcPr>
            <w:tcW w:w="563" w:type="dxa"/>
            <w:noWrap w:val="0"/>
            <w:vAlign w:val="center"/>
          </w:tcPr>
          <w:p w14:paraId="7D92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11BD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935" w:type="dxa"/>
            <w:noWrap w:val="0"/>
            <w:vAlign w:val="center"/>
          </w:tcPr>
          <w:p w14:paraId="615A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</w:t>
            </w:r>
          </w:p>
          <w:p w14:paraId="09F1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1871" w:type="dxa"/>
            <w:noWrap w:val="0"/>
            <w:vAlign w:val="center"/>
          </w:tcPr>
          <w:p w14:paraId="7477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抽查对象（行业企业、产品、项目等）</w:t>
            </w:r>
          </w:p>
        </w:tc>
        <w:tc>
          <w:tcPr>
            <w:tcW w:w="1020" w:type="dxa"/>
            <w:noWrap w:val="0"/>
            <w:vAlign w:val="center"/>
          </w:tcPr>
          <w:p w14:paraId="4141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</w:t>
            </w:r>
          </w:p>
          <w:p w14:paraId="2794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3484" w:type="dxa"/>
            <w:noWrap w:val="0"/>
            <w:vAlign w:val="center"/>
          </w:tcPr>
          <w:p w14:paraId="3CA8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检查具体事项</w:t>
            </w:r>
          </w:p>
        </w:tc>
        <w:tc>
          <w:tcPr>
            <w:tcW w:w="2043" w:type="dxa"/>
            <w:noWrap w:val="0"/>
            <w:vAlign w:val="center"/>
          </w:tcPr>
          <w:p w14:paraId="68F6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检查方式（“双随机、一公开”检查；日常检查；专项检查；重点检查）</w:t>
            </w:r>
          </w:p>
        </w:tc>
        <w:tc>
          <w:tcPr>
            <w:tcW w:w="1233" w:type="dxa"/>
            <w:noWrap w:val="0"/>
            <w:vAlign w:val="center"/>
          </w:tcPr>
          <w:p w14:paraId="48A0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计划抽查时间</w:t>
            </w:r>
          </w:p>
        </w:tc>
        <w:tc>
          <w:tcPr>
            <w:tcW w:w="1633" w:type="dxa"/>
            <w:noWrap w:val="0"/>
            <w:vAlign w:val="center"/>
          </w:tcPr>
          <w:p w14:paraId="607C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实施检查</w:t>
            </w:r>
          </w:p>
          <w:p w14:paraId="0CB9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79AE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563" w:type="dxa"/>
            <w:noWrap w:val="0"/>
            <w:vAlign w:val="center"/>
          </w:tcPr>
          <w:p w14:paraId="793E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11A21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清理整顿人力资源市场秩序专项行动</w:t>
            </w:r>
          </w:p>
        </w:tc>
        <w:tc>
          <w:tcPr>
            <w:tcW w:w="935" w:type="dxa"/>
            <w:noWrap w:val="0"/>
            <w:vAlign w:val="center"/>
          </w:tcPr>
          <w:p w14:paraId="5418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全县</w:t>
            </w:r>
          </w:p>
        </w:tc>
        <w:tc>
          <w:tcPr>
            <w:tcW w:w="1871" w:type="dxa"/>
            <w:noWrap w:val="0"/>
            <w:vAlign w:val="center"/>
          </w:tcPr>
          <w:p w14:paraId="7D3667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</w:t>
            </w:r>
          </w:p>
          <w:p w14:paraId="286DC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.劳务派遣公司</w:t>
            </w:r>
          </w:p>
        </w:tc>
        <w:tc>
          <w:tcPr>
            <w:tcW w:w="1020" w:type="dxa"/>
            <w:noWrap w:val="0"/>
            <w:vAlign w:val="center"/>
          </w:tcPr>
          <w:p w14:paraId="6C05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1家</w:t>
            </w:r>
          </w:p>
        </w:tc>
        <w:tc>
          <w:tcPr>
            <w:tcW w:w="3484" w:type="dxa"/>
            <w:noWrap w:val="0"/>
            <w:vAlign w:val="center"/>
          </w:tcPr>
          <w:p w14:paraId="4C5A00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检查对象遵守有关法律法规情况；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.检查对象严格按照许可范围及有关规范开展业务情况；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.检查对象申请批设时提交材料的准确性和真实性；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.被投诉举报事项核查情况；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.其他根据法律法规规章规定可以检查的内容。</w:t>
            </w:r>
          </w:p>
        </w:tc>
        <w:tc>
          <w:tcPr>
            <w:tcW w:w="2043" w:type="dxa"/>
            <w:noWrap w:val="0"/>
            <w:vAlign w:val="center"/>
          </w:tcPr>
          <w:p w14:paraId="3B2CA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“双随机、一公开”检查；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1233" w:type="dxa"/>
            <w:noWrap w:val="0"/>
            <w:vAlign w:val="center"/>
          </w:tcPr>
          <w:p w14:paraId="0B0EB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pacing w:val="-11"/>
                <w:sz w:val="24"/>
                <w:szCs w:val="24"/>
                <w:u w:val="none"/>
                <w:lang w:val="en-US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年</w:t>
            </w:r>
          </w:p>
          <w:p w14:paraId="53BC2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（其中劳务派遣公司，上、下半年各检查一次）</w:t>
            </w:r>
          </w:p>
        </w:tc>
        <w:tc>
          <w:tcPr>
            <w:tcW w:w="1633" w:type="dxa"/>
            <w:noWrap w:val="0"/>
            <w:vAlign w:val="center"/>
          </w:tcPr>
          <w:p w14:paraId="6D0E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以实际文件为准</w:t>
            </w:r>
          </w:p>
        </w:tc>
      </w:tr>
      <w:tr w14:paraId="2572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63" w:type="dxa"/>
            <w:noWrap w:val="0"/>
            <w:vAlign w:val="center"/>
          </w:tcPr>
          <w:p w14:paraId="38963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44" w:type="dxa"/>
            <w:noWrap w:val="0"/>
            <w:vAlign w:val="center"/>
          </w:tcPr>
          <w:p w14:paraId="77A2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用人单位（与劳动者建立劳动关系）工资支付情况检查</w:t>
            </w:r>
          </w:p>
        </w:tc>
        <w:tc>
          <w:tcPr>
            <w:tcW w:w="935" w:type="dxa"/>
            <w:noWrap w:val="0"/>
            <w:vAlign w:val="center"/>
          </w:tcPr>
          <w:p w14:paraId="18DF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全县</w:t>
            </w:r>
          </w:p>
        </w:tc>
        <w:tc>
          <w:tcPr>
            <w:tcW w:w="1871" w:type="dxa"/>
            <w:noWrap w:val="0"/>
            <w:vAlign w:val="center"/>
          </w:tcPr>
          <w:p w14:paraId="7323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与劳动者建立劳动关系的企业和个体工商户</w:t>
            </w:r>
          </w:p>
        </w:tc>
        <w:tc>
          <w:tcPr>
            <w:tcW w:w="1020" w:type="dxa"/>
            <w:noWrap w:val="0"/>
            <w:vAlign w:val="center"/>
          </w:tcPr>
          <w:p w14:paraId="4F9DA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不少于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家</w:t>
            </w:r>
          </w:p>
        </w:tc>
        <w:tc>
          <w:tcPr>
            <w:tcW w:w="3484" w:type="dxa"/>
            <w:noWrap w:val="0"/>
            <w:vAlign w:val="center"/>
          </w:tcPr>
          <w:p w14:paraId="3AD5B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用人单位支付劳动者工资和执行最低工资标准的情况</w:t>
            </w:r>
          </w:p>
        </w:tc>
        <w:tc>
          <w:tcPr>
            <w:tcW w:w="2043" w:type="dxa"/>
            <w:noWrap w:val="0"/>
            <w:vAlign w:val="center"/>
          </w:tcPr>
          <w:p w14:paraId="6426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“双随机、一公开”检查</w:t>
            </w:r>
          </w:p>
        </w:tc>
        <w:tc>
          <w:tcPr>
            <w:tcW w:w="1233" w:type="dxa"/>
            <w:noWrap w:val="0"/>
            <w:vAlign w:val="center"/>
          </w:tcPr>
          <w:p w14:paraId="1285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</w:p>
          <w:p w14:paraId="4B7D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下半年</w:t>
            </w:r>
          </w:p>
        </w:tc>
        <w:tc>
          <w:tcPr>
            <w:tcW w:w="1633" w:type="dxa"/>
            <w:noWrap w:val="0"/>
            <w:vAlign w:val="center"/>
          </w:tcPr>
          <w:p w14:paraId="65C8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民政和人社局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、市场监管、税务、住房城乡建设、交通运输部门</w:t>
            </w:r>
          </w:p>
        </w:tc>
      </w:tr>
      <w:tr w14:paraId="1296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563" w:type="dxa"/>
            <w:noWrap w:val="0"/>
            <w:vAlign w:val="center"/>
          </w:tcPr>
          <w:p w14:paraId="24D1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44" w:type="dxa"/>
            <w:noWrap w:val="0"/>
            <w:vAlign w:val="center"/>
          </w:tcPr>
          <w:p w14:paraId="6A99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履约评价检查</w:t>
            </w:r>
          </w:p>
        </w:tc>
        <w:tc>
          <w:tcPr>
            <w:tcW w:w="935" w:type="dxa"/>
            <w:noWrap w:val="0"/>
            <w:vAlign w:val="center"/>
          </w:tcPr>
          <w:p w14:paraId="087F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全县</w:t>
            </w:r>
          </w:p>
        </w:tc>
        <w:tc>
          <w:tcPr>
            <w:tcW w:w="1871" w:type="dxa"/>
            <w:noWrap w:val="0"/>
            <w:vAlign w:val="center"/>
          </w:tcPr>
          <w:p w14:paraId="5A60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房建和市政在建工程项目</w:t>
            </w:r>
          </w:p>
        </w:tc>
        <w:tc>
          <w:tcPr>
            <w:tcW w:w="1020" w:type="dxa"/>
            <w:noWrap w:val="0"/>
            <w:vAlign w:val="center"/>
          </w:tcPr>
          <w:p w14:paraId="6C6D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pacing w:val="-11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  <w:tc>
          <w:tcPr>
            <w:tcW w:w="3484" w:type="dxa"/>
            <w:noWrap w:val="0"/>
            <w:vAlign w:val="center"/>
          </w:tcPr>
          <w:p w14:paraId="0D16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1、检查各参建单位落实农民工工资支付保障制度情况；2、检查项目农民工工资支付情况</w:t>
            </w:r>
          </w:p>
        </w:tc>
        <w:tc>
          <w:tcPr>
            <w:tcW w:w="2043" w:type="dxa"/>
            <w:noWrap w:val="0"/>
            <w:vAlign w:val="center"/>
          </w:tcPr>
          <w:p w14:paraId="4AD9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1233" w:type="dxa"/>
            <w:noWrap w:val="0"/>
            <w:vAlign w:val="center"/>
          </w:tcPr>
          <w:p w14:paraId="09E3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每季度</w:t>
            </w:r>
          </w:p>
        </w:tc>
        <w:tc>
          <w:tcPr>
            <w:tcW w:w="1633" w:type="dxa"/>
            <w:noWrap w:val="0"/>
            <w:vAlign w:val="center"/>
          </w:tcPr>
          <w:p w14:paraId="57A5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民政和人社局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cs="仿宋_GB2312"/>
                <w:i w:val="0"/>
                <w:color w:val="auto"/>
                <w:sz w:val="24"/>
                <w:szCs w:val="24"/>
                <w:u w:val="none"/>
                <w:lang w:eastAsia="zh-CN"/>
              </w:rPr>
              <w:t>县住建局</w:t>
            </w:r>
          </w:p>
        </w:tc>
      </w:tr>
    </w:tbl>
    <w:p w14:paraId="1AD7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72" w:firstLineChars="200"/>
        <w:textAlignment w:val="auto"/>
        <w:rPr>
          <w:rFonts w:hint="default" w:ascii="仿宋_GB2312" w:hAnsi="仿宋_GB2312" w:eastAsia="仿宋_GB2312" w:cs="仿宋_GB2312"/>
          <w:sz w:val="24"/>
          <w:szCs w:val="20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58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F1A06">
    <w:pPr>
      <w:pStyle w:val="3"/>
      <w:ind w:right="320" w:righ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2F3D0">
    <w:pPr>
      <w:pStyle w:val="3"/>
      <w:ind w:left="320" w:leftChars="1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FC2280"/>
    <w:multiLevelType w:val="singleLevel"/>
    <w:tmpl w:val="7DFC22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31"/>
    <w:rsid w:val="00070092"/>
    <w:rsid w:val="0028259A"/>
    <w:rsid w:val="004A07FB"/>
    <w:rsid w:val="00585AE6"/>
    <w:rsid w:val="005F172A"/>
    <w:rsid w:val="0075656E"/>
    <w:rsid w:val="007B3D9E"/>
    <w:rsid w:val="00895086"/>
    <w:rsid w:val="00CF37C9"/>
    <w:rsid w:val="00DD5A61"/>
    <w:rsid w:val="00E42D8B"/>
    <w:rsid w:val="00EB3431"/>
    <w:rsid w:val="1F57F76C"/>
    <w:rsid w:val="27AF5519"/>
    <w:rsid w:val="2FFE836B"/>
    <w:rsid w:val="3BB665B0"/>
    <w:rsid w:val="3E7E1869"/>
    <w:rsid w:val="4DF7AAE8"/>
    <w:rsid w:val="562AD7B0"/>
    <w:rsid w:val="59DA8605"/>
    <w:rsid w:val="59FA44F6"/>
    <w:rsid w:val="5CFB7334"/>
    <w:rsid w:val="6DB7642F"/>
    <w:rsid w:val="6DF7033C"/>
    <w:rsid w:val="6EC7A6B8"/>
    <w:rsid w:val="79EFB3B7"/>
    <w:rsid w:val="79FE793F"/>
    <w:rsid w:val="7BF5B7A5"/>
    <w:rsid w:val="7E9A9FD3"/>
    <w:rsid w:val="7FFDCD00"/>
    <w:rsid w:val="A7FE1111"/>
    <w:rsid w:val="ADEFA6C3"/>
    <w:rsid w:val="AFFA4E56"/>
    <w:rsid w:val="BA0F344B"/>
    <w:rsid w:val="BEBF7C2B"/>
    <w:rsid w:val="BF90C27D"/>
    <w:rsid w:val="CFEB5110"/>
    <w:rsid w:val="D237EB4A"/>
    <w:rsid w:val="D7FFA5BF"/>
    <w:rsid w:val="DA7BCE29"/>
    <w:rsid w:val="DBBD8932"/>
    <w:rsid w:val="E3AC088E"/>
    <w:rsid w:val="EBAD4791"/>
    <w:rsid w:val="EEFEE29B"/>
    <w:rsid w:val="F7BB355F"/>
    <w:rsid w:val="FBFE7B7C"/>
    <w:rsid w:val="FE5E7C71"/>
    <w:rsid w:val="FF33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2019-10-24T00:54:00Z</dcterms:created>
  <dc:creator>叶沁芳</dc:creator>
  <cp:lastModifiedBy>huawei</cp:lastModifiedBy>
  <cp:lastPrinted>2026-03-28T01:11:00Z</cp:lastPrinted>
  <dcterms:modified xsi:type="dcterms:W3CDTF">2026-04-13T11:53:51Z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45DBD5B49AD56C1ECA49C669E3BC700F_42</vt:lpwstr>
  </property>
</Properties>
</file>