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sz w:val="28"/>
          <w:szCs w:val="28"/>
          <w:lang w:val="en-US" w:eastAsia="zh-CN"/>
        </w:rPr>
        <w:t>附件</w:t>
      </w:r>
      <w:r>
        <w:t xml:space="preserve">  </w:t>
      </w:r>
      <w:r>
        <w:rPr>
          <w:rFonts w:hint="eastAsia" w:ascii="宋体" w:hAnsi="宋体"/>
          <w:b/>
          <w:sz w:val="44"/>
          <w:szCs w:val="44"/>
        </w:rPr>
        <w:t xml:space="preserve">       </w:t>
      </w:r>
    </w:p>
    <w:p>
      <w:pPr>
        <w:spacing w:line="440" w:lineRule="exact"/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val="en-US" w:eastAsia="zh-CN"/>
        </w:rPr>
        <w:t>明溪县</w:t>
      </w: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年度省级林下经济项目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补助一览表</w:t>
      </w:r>
    </w:p>
    <w:bookmarkEnd w:id="0"/>
    <w:p>
      <w:pPr>
        <w:spacing w:line="440" w:lineRule="exact"/>
        <w:ind w:firstLine="11480" w:firstLineChars="4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单位：亩、万元</w:t>
      </w:r>
    </w:p>
    <w:tbl>
      <w:tblPr>
        <w:tblStyle w:val="2"/>
        <w:tblW w:w="43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79"/>
        <w:gridCol w:w="2360"/>
        <w:gridCol w:w="780"/>
        <w:gridCol w:w="1332"/>
        <w:gridCol w:w="2269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报送单位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验收面积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补助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资金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实施地点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福建省大山金线莲科技开发有限公司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林下套种灵芝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三明市寿山聚福供应链有限公司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林下套种灵芝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福建枫通红生物科技有限公司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林下种植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牛奶根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明溪县顺捷林业发展有限公司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林下种植茯苓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沙溪乡、瀚仙镇、胡坊镇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福建明溪恒鑫农林开发有限公司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林下种植茯苓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瀚仙、夏阳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福建省德旺农林开发有限公司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林下种植茯苓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夏阳乡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明溪县森友林业专业合作社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林下种植茯苓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沙溪乡、盖洋镇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福建云石中草药有限公司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林下套种灵芝、铁皮石斛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夏阳乡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合计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5848 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jVlYTA3YWRjZWMzMWY3NmFiZGQ3ZmY1NGUxOTkifQ=="/>
  </w:docVars>
  <w:rsids>
    <w:rsidRoot w:val="143F0F77"/>
    <w:rsid w:val="143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2024-07-19T00:36:00Z</dcterms:created>
  <dc:creator>青空</dc:creator>
  <cp:lastModifiedBy>青空</cp:lastModifiedBy>
  <dcterms:modified xsi:type="dcterms:W3CDTF">2024-07-19T00:37:25Z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4DDC11BC395A4361A4537631DC93E71B_11</vt:lpwstr>
  </property>
</Properties>
</file>