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sz w:val="32"/>
          <w:szCs w:val="32"/>
        </w:rPr>
        <w:t xml:space="preserve"> 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明溪县20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县级农民合作社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社申报表</w:t>
      </w:r>
    </w:p>
    <w:tbl>
      <w:tblPr>
        <w:tblStyle w:val="2"/>
        <w:tblpPr w:leftFromText="180" w:rightFromText="180" w:vertAnchor="text" w:horzAnchor="page" w:tblpX="1820" w:tblpY="487"/>
        <w:tblOverlap w:val="never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80"/>
        <w:gridCol w:w="679"/>
        <w:gridCol w:w="133"/>
        <w:gridCol w:w="86"/>
        <w:gridCol w:w="324"/>
        <w:gridCol w:w="1086"/>
        <w:gridCol w:w="133"/>
        <w:gridCol w:w="376"/>
        <w:gridCol w:w="441"/>
        <w:gridCol w:w="273"/>
        <w:gridCol w:w="269"/>
        <w:gridCol w:w="1087"/>
        <w:gridCol w:w="1353"/>
        <w:gridCol w:w="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农民合作社名称</w:t>
            </w:r>
          </w:p>
        </w:tc>
        <w:tc>
          <w:tcPr>
            <w:tcW w:w="643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理事长情况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姓名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年龄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身份证号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文化程度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所获荣誉</w:t>
            </w:r>
          </w:p>
        </w:tc>
        <w:tc>
          <w:tcPr>
            <w:tcW w:w="52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详细地址</w:t>
            </w:r>
          </w:p>
        </w:tc>
        <w:tc>
          <w:tcPr>
            <w:tcW w:w="32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电话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注册登记时间</w:t>
            </w:r>
          </w:p>
        </w:tc>
        <w:tc>
          <w:tcPr>
            <w:tcW w:w="643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注册资金（万元）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成员货币出资额（万元）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实有成员数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其中：农民成员数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主要生产经营项目及经营规模（面积、产量等）</w:t>
            </w:r>
          </w:p>
        </w:tc>
        <w:tc>
          <w:tcPr>
            <w:tcW w:w="36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--</w:t>
            </w:r>
          </w:p>
        </w:tc>
        <w:tc>
          <w:tcPr>
            <w:tcW w:w="52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default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近一年（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2023年10月-</w:t>
            </w: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10月）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固定资产净值（万元）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年经营收入（万元）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盈余总额（万元）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盈余返还总额（万元）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成员社内年均所得收入（元）</w:t>
            </w:r>
          </w:p>
        </w:tc>
        <w:tc>
          <w:tcPr>
            <w:tcW w:w="25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可分配盈余按与成员交易量（额）返还比例%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是否建立成员账户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使用财务软件名称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是否建立生产记录档案制度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纳入福建省食用农产品合格证与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一品一码追溯并行系统管理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三品一标认证及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商标获得情况</w:t>
            </w:r>
          </w:p>
        </w:tc>
        <w:tc>
          <w:tcPr>
            <w:tcW w:w="55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rPr>
                <w:rFonts w:hint="eastAsia" w:ascii="仿宋_GB2312" w:hAns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9914" w:hRule="atLeast"/>
        </w:trPr>
        <w:tc>
          <w:tcPr>
            <w:tcW w:w="877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/>
              </w:rPr>
              <w:t>近一年（2023年10月-2024年10月）运营情况报告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</w:rPr>
              <w:t>（1500字以内）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一、合作社基本情况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二、合作社运行机制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cs="宋体"/>
                <w:spacing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宋体" w:hAnsi="宋体" w:cs="宋体"/>
                <w:spacing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黑体" w:hAnsi="宋体" w:eastAsia="黑体" w:cs="宋体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三、合作社主要工作及成效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1973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乡（镇）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02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TBjNTQyNjI2OGNlMmM1YTlmNzlmN2IyNzA1YTQifQ=="/>
  </w:docVars>
  <w:rsids>
    <w:rsidRoot w:val="00000000"/>
    <w:rsid w:val="097F193F"/>
    <w:rsid w:val="463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609</Characters>
  <Lines>0</Lines>
  <Paragraphs>0</Paragraphs>
  <TotalTime>2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2024-06-05T08:10:00Z</dcterms:created>
  <dc:creator>Administrator</dc:creator>
  <cp:lastModifiedBy>咻</cp:lastModifiedBy>
  <cp:lastPrinted>2024-06-05T08:14:00Z</cp:lastPrinted>
  <dcterms:modified xsi:type="dcterms:W3CDTF">2024-06-06T01:10:43Z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DE060347F9E74DA9A0FBDEA6E61CF43A_12</vt:lpwstr>
  </property>
</Properties>
</file>