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542"/>
        <w:gridCol w:w="714"/>
        <w:gridCol w:w="2299"/>
        <w:gridCol w:w="845"/>
        <w:gridCol w:w="1683"/>
        <w:gridCol w:w="2658"/>
        <w:gridCol w:w="1455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37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FZXiaoBiaoSong-B05S"/>
                <w:bCs/>
                <w:color w:val="000000"/>
                <w:kern w:val="0"/>
                <w:sz w:val="36"/>
                <w:szCs w:val="36"/>
              </w:rPr>
            </w:pPr>
            <w:bookmarkStart w:id="0" w:name="OLE_LINK1"/>
            <w:r>
              <w:rPr>
                <w:rFonts w:hint="eastAsia" w:eastAsia="FZXiaoBiaoSong-B05S"/>
                <w:bCs/>
                <w:color w:val="000000"/>
                <w:kern w:val="0"/>
                <w:sz w:val="40"/>
                <w:szCs w:val="36"/>
                <w:lang w:eastAsia="zh-CN"/>
              </w:rPr>
              <w:t>福建省明溪县烟草专卖局</w:t>
            </w:r>
            <w:r>
              <w:rPr>
                <w:rFonts w:hint="eastAsia" w:eastAsia="FZXiaoBiaoSong-B05S"/>
                <w:bCs/>
                <w:color w:val="000000"/>
                <w:kern w:val="0"/>
                <w:sz w:val="40"/>
                <w:szCs w:val="36"/>
                <w:lang w:val="en-US" w:eastAsia="zh-CN"/>
              </w:rPr>
              <w:t>2025年9月</w:t>
            </w:r>
            <w:r>
              <w:rPr>
                <w:rFonts w:eastAsia="FZXiaoBiaoSong-B05S"/>
                <w:bCs/>
                <w:color w:val="000000"/>
                <w:kern w:val="0"/>
                <w:sz w:val="40"/>
                <w:szCs w:val="36"/>
              </w:rPr>
              <w:t>行政处罚决定公示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/>
                <w:bCs/>
                <w:color w:val="000000"/>
                <w:kern w:val="0"/>
                <w:sz w:val="24"/>
              </w:rPr>
            </w:pPr>
            <w:r>
              <w:rPr>
                <w:rFonts w:ascii="SimHei" w:hAnsi="SimHei" w:eastAsia="SimHei"/>
                <w:bCs/>
                <w:color w:val="000000"/>
                <w:kern w:val="0"/>
                <w:sz w:val="24"/>
              </w:rPr>
              <w:t>行政处罚决定书编号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/>
                <w:bCs/>
                <w:color w:val="000000"/>
                <w:kern w:val="0"/>
                <w:sz w:val="24"/>
              </w:rPr>
            </w:pPr>
            <w:r>
              <w:rPr>
                <w:rFonts w:ascii="SimHei" w:hAnsi="SimHei" w:eastAsia="SimHei"/>
                <w:bCs/>
                <w:color w:val="000000"/>
                <w:kern w:val="0"/>
                <w:sz w:val="24"/>
              </w:rPr>
              <w:t>案由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SimHei" w:hAnsi="SimHei" w:eastAsia="SimHei"/>
                <w:bCs/>
                <w:color w:val="000000"/>
                <w:kern w:val="0"/>
                <w:sz w:val="24"/>
              </w:rPr>
            </w:pPr>
            <w:r>
              <w:rPr>
                <w:rFonts w:ascii="SimHei" w:hAnsi="SimHei" w:eastAsia="SimHei"/>
                <w:bCs/>
                <w:color w:val="000000"/>
                <w:kern w:val="0"/>
                <w:sz w:val="24"/>
              </w:rPr>
              <w:t>被处罚人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/>
                <w:bCs/>
                <w:color w:val="000000"/>
                <w:kern w:val="0"/>
                <w:sz w:val="24"/>
              </w:rPr>
            </w:pPr>
            <w:r>
              <w:rPr>
                <w:rFonts w:ascii="SimHei" w:hAnsi="SimHei" w:eastAsia="SimHei"/>
                <w:bCs/>
                <w:color w:val="000000"/>
                <w:kern w:val="0"/>
                <w:sz w:val="24"/>
              </w:rPr>
              <w:t>主要违法事实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/>
                <w:bCs/>
                <w:color w:val="000000"/>
                <w:kern w:val="0"/>
                <w:sz w:val="24"/>
              </w:rPr>
            </w:pPr>
            <w:r>
              <w:rPr>
                <w:rFonts w:ascii="SimHei" w:hAnsi="SimHei" w:eastAsia="SimHei"/>
                <w:bCs/>
                <w:color w:val="000000"/>
                <w:kern w:val="0"/>
                <w:sz w:val="24"/>
              </w:rPr>
              <w:t>处罚种类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/>
                <w:bCs/>
                <w:color w:val="000000"/>
                <w:kern w:val="0"/>
                <w:sz w:val="24"/>
              </w:rPr>
            </w:pPr>
            <w:r>
              <w:rPr>
                <w:rFonts w:ascii="SimHei" w:hAnsi="SimHei" w:eastAsia="SimHei"/>
                <w:bCs/>
                <w:color w:val="000000"/>
                <w:kern w:val="0"/>
                <w:sz w:val="24"/>
              </w:rPr>
              <w:t>处罚依据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/>
                <w:bCs/>
                <w:color w:val="000000"/>
                <w:kern w:val="0"/>
                <w:sz w:val="24"/>
              </w:rPr>
            </w:pPr>
            <w:r>
              <w:rPr>
                <w:rFonts w:ascii="SimHei" w:hAnsi="SimHei" w:eastAsia="SimHei"/>
                <w:bCs/>
                <w:color w:val="000000"/>
                <w:kern w:val="0"/>
                <w:sz w:val="24"/>
              </w:rPr>
              <w:t>处罚结果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/>
                <w:bCs/>
                <w:color w:val="000000"/>
                <w:kern w:val="0"/>
                <w:sz w:val="24"/>
              </w:rPr>
            </w:pPr>
            <w:r>
              <w:rPr>
                <w:rFonts w:ascii="SimHei" w:hAnsi="SimHei" w:eastAsia="SimHei"/>
                <w:bCs/>
                <w:color w:val="000000"/>
                <w:kern w:val="0"/>
                <w:sz w:val="24"/>
              </w:rPr>
              <w:t>作出处罚决定单位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/>
                <w:bCs/>
                <w:color w:val="000000"/>
                <w:kern w:val="0"/>
                <w:sz w:val="24"/>
              </w:rPr>
            </w:pPr>
            <w:r>
              <w:rPr>
                <w:rFonts w:ascii="SimHei" w:hAnsi="SimHei" w:eastAsia="SimHei"/>
                <w:bCs/>
                <w:color w:val="000000"/>
                <w:kern w:val="0"/>
                <w:sz w:val="24"/>
              </w:rPr>
              <w:t>处罚日期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溪烟处[202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]第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zh-CN" w:eastAsia="zh-CN"/>
              </w:rPr>
              <w:t>未在当地烟草专卖批发企业进货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林*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　2025年7月30日10时00分，明溪县烟草专卖局执法人员出示证件后，执法人员依法对明溪县雪峰镇三元路241号A-9室明溪县邀酒吧贸易商行进行现场检查，在对卷烟展示柜、仓库的卷烟进行检查时，发现涉嫌非本店喷码违法卷烟97mm利群（休闲细支）4条、84mm中华（软）3条、84mm南京（软九五）1条，共计叁个品种、数量捌条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罚款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zh-CN"/>
              </w:rPr>
              <w:t>中华人民共和国烟草专卖法实施条例》第五十六条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　处以未在当地烟草专卖批发企业进货计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zh-CN" w:eastAsia="zh-CN"/>
              </w:rPr>
              <w:t>叁个品种、数量捌条整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的卷烟总价值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zh-CN" w:eastAsia="zh-CN"/>
              </w:rPr>
              <w:t>柒仟壹佰元整（¥7100.00元）处以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zh-CN" w:eastAsia="zh-CN"/>
              </w:rPr>
              <w:t>%的罚款，计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人民币柒佰壹拾元整（¥710.00元）。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　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对先行登记保存的真品卷烟予以返还。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福建省明溪县烟草专卖局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2025.09.12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ZXiaoBiaoSong-B05S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2025-09-16T09:26:12Z</dcterms:created>
  <dc:creator>Administrator</dc:creator>
  <cp:lastModifiedBy>Administrator</cp:lastModifiedBy>
  <dcterms:modified xsi:type="dcterms:W3CDTF">2025-09-16T09:26:33Z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B967B59A70DA457BAB1C682E4695CAB3</vt:lpwstr>
  </property>
</Properties>
</file>