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5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明溪县202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eastAsia="zh-CN"/>
        </w:rPr>
        <w:t>猕猴桃展示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示范片项目建设情况公示表</w:t>
      </w:r>
    </w:p>
    <w:bookmarkEnd w:id="0"/>
    <w:p>
      <w:pPr>
        <w:spacing w:line="520" w:lineRule="exact"/>
        <w:ind w:firstLine="645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</w:p>
    <w:p>
      <w:pPr>
        <w:spacing w:line="520" w:lineRule="exact"/>
        <w:ind w:firstLine="645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</w:p>
    <w:tbl>
      <w:tblPr>
        <w:tblStyle w:val="2"/>
        <w:tblW w:w="13964" w:type="dxa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6"/>
        <w:gridCol w:w="1732"/>
        <w:gridCol w:w="1391"/>
        <w:gridCol w:w="1405"/>
        <w:gridCol w:w="3736"/>
        <w:gridCol w:w="2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示范建设片数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建设面积(亩)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展示品种（个数）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点</w:t>
            </w:r>
          </w:p>
        </w:tc>
        <w:tc>
          <w:tcPr>
            <w:tcW w:w="3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罗翠村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三明市东方亮现代农业有限公司</w:t>
            </w: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方磊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ZjU2MDkxNTk5ODUxN2FhNGZmY2I4MjMzZmZiZTcifQ=="/>
  </w:docVars>
  <w:rsids>
    <w:rsidRoot w:val="0B775A34"/>
    <w:rsid w:val="0B77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2022-05-30T02:53:00Z</dcterms:created>
  <dc:creator>陈钊达</dc:creator>
  <cp:lastModifiedBy>陈钊达</cp:lastModifiedBy>
  <dcterms:modified xsi:type="dcterms:W3CDTF">2022-05-30T02:54:21Z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37BF68B0522A4E61BA8A3CBF4C4B29C9</vt:lpwstr>
  </property>
</Properties>
</file>