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</w:pPr>
      <w:bookmarkStart w:id="0" w:name="bookmark8"/>
      <w:bookmarkStart w:id="1" w:name="bookmark7"/>
      <w:bookmarkStart w:id="2" w:name="bookmark6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  <w:t>2022年第六批市派第一书记驻点村帮扶资金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分配表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  <w:lang w:val="en-US" w:eastAsia="zh-CN"/>
        </w:rPr>
        <w:t>单位：万元</w:t>
      </w:r>
    </w:p>
    <w:tbl>
      <w:tblPr>
        <w:tblStyle w:val="3"/>
        <w:tblW w:w="10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8"/>
        <w:gridCol w:w="1914"/>
        <w:gridCol w:w="5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29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乡（镇）</w:t>
            </w:r>
          </w:p>
        </w:tc>
        <w:tc>
          <w:tcPr>
            <w:tcW w:w="1298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村名</w:t>
            </w:r>
          </w:p>
        </w:tc>
        <w:tc>
          <w:tcPr>
            <w:tcW w:w="1914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第六批市派第一书记驻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点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帮扶资金</w:t>
            </w:r>
          </w:p>
        </w:tc>
        <w:tc>
          <w:tcPr>
            <w:tcW w:w="5566" w:type="dxa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夏坊乡</w:t>
            </w:r>
          </w:p>
        </w:tc>
        <w:tc>
          <w:tcPr>
            <w:tcW w:w="1298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鳌坑村</w:t>
            </w: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鳌坑村西坑田间道路硬化工程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胡坊镇</w:t>
            </w:r>
          </w:p>
        </w:tc>
        <w:tc>
          <w:tcPr>
            <w:tcW w:w="1298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胡坊村</w:t>
            </w: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胡坊村红军旧址群环境整治提升工程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夏阳乡</w:t>
            </w:r>
          </w:p>
        </w:tc>
        <w:tc>
          <w:tcPr>
            <w:tcW w:w="1298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紫云村</w:t>
            </w: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杨坊公路桥头至神岗廊桥河堤护岸建设工程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98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御帘村</w:t>
            </w: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供销社仓库提升改造项目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瀚仙镇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龙湖村</w:t>
            </w: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杨时公园周边品质提升建设项目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第六批市派第一书记驻点村县领队经费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9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5566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</w:p>
    <w:p/>
    <w:p/>
    <w:p/>
    <w:p/>
    <w:p/>
    <w:p/>
    <w:p/>
    <w:p/>
    <w:p/>
    <w:p/>
    <w:p>
      <w:pPr>
        <w:spacing w:afterLines="50"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TW"/>
        </w:rPr>
        <w:t>2022年第六批市派第一书记驻点村帮扶资金绩效目标表</w:t>
      </w:r>
    </w:p>
    <w:tbl>
      <w:tblPr>
        <w:tblStyle w:val="2"/>
        <w:tblW w:w="998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4"/>
        <w:gridCol w:w="816"/>
        <w:gridCol w:w="1166"/>
        <w:gridCol w:w="1555"/>
        <w:gridCol w:w="1123"/>
        <w:gridCol w:w="1262"/>
        <w:gridCol w:w="1675"/>
        <w:gridCol w:w="416"/>
        <w:gridCol w:w="9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01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TW"/>
              </w:rPr>
              <w:t>2022年第六批市派第一书记驻点村帮扶资金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主管部门（单位）名称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及部门预算编码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农业农村局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16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补助区域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pos="116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5个村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资金情况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资金总额：</w:t>
            </w:r>
          </w:p>
        </w:tc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105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（万元）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其中：财政拨款</w:t>
            </w:r>
          </w:p>
        </w:tc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 w:bidi="en-US"/>
              </w:rPr>
              <w:t>105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其他资金</w:t>
            </w:r>
          </w:p>
        </w:tc>
        <w:tc>
          <w:tcPr>
            <w:tcW w:w="43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总体目标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围绕拓展巩固脱贫攻坚成果和衔接推进乡村振兴，支持市派第一书记驻点村乡村振兴、增加村集体收入和农民收入、整治村容村貌、改善农村基础设施和公共服务。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绩效指标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一级指 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二级指标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三级指标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指标解释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项目单位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区域目标值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产出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数量指标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支持202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年度 第六批市派驻 村第一书记村 数</w:t>
            </w:r>
          </w:p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用于乡村振兴、增加村集体和农民收入、整治村容村貌、改善农村基础设施和公共服务等民生项目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全县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龙湖村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胡坊村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鳌坑村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紫云村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御帘村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质量指标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资金拨付到位 率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资金拨付进度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个市派第一书记村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社会效益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资金使用重大 违规违纪问题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资金使用过程中出现重 大违规违纪现象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驻村工作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派驻第一书记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满意度 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服务对象 满意度指 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项目区基层干 部满意度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项目区基层干部满意度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个驻村工作副领队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1"/>
                <w:szCs w:val="21"/>
              </w:rPr>
              <w:t>5%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A2F85"/>
    <w:rsid w:val="5F1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sz w:val="34"/>
      <w:szCs w:val="34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2022-04-24T08:54:00Z</dcterms:created>
  <dc:creator>陈钊达</dc:creator>
  <cp:lastModifiedBy>陈钊达</cp:lastModifiedBy>
  <dcterms:modified xsi:type="dcterms:W3CDTF">2022-04-24T08:54:47Z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079C0A105D7C48E8A27D34F7BFBA5547</vt:lpwstr>
  </property>
  <property fmtid="{D5CDD505-2E9C-101B-9397-08002B2CF9AE}" pid="4" name="commondata">
    <vt:lpwstr>eyJoZGlkIjoiNmU3ZjU2MDkxNTk5ODUxN2FhNGZmY2I4MjMzZmZiZTcifQ==</vt:lpwstr>
  </property>
</Properties>
</file>