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14A701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sz w:val="42"/>
          <w:szCs w:val="42"/>
        </w:rPr>
        <w:t>事实无人抚养儿童审批</w:t>
      </w:r>
    </w:p>
    <w:p w14:paraId="169A84E2">
      <w:pPr>
        <w:spacing w:line="500" w:lineRule="exact"/>
        <w:jc w:val="center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（指导单位：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明溪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县民政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和人力资源社会保障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局</w:t>
      </w:r>
      <w:r>
        <w:rPr>
          <w:rFonts w:ascii="楷体" w:hAnsi="楷体" w:eastAsia="楷体" w:cs="楷体"/>
          <w:b/>
          <w:bCs/>
          <w:sz w:val="32"/>
          <w:szCs w:val="32"/>
        </w:rPr>
        <w:t>)</w:t>
      </w:r>
    </w:p>
    <w:p w14:paraId="0BFE707E">
      <w:pPr>
        <w:pStyle w:val="2"/>
        <w:rPr>
          <w:rFonts w:cs="Times New Roman"/>
        </w:rPr>
      </w:pPr>
    </w:p>
    <w:p w14:paraId="3C4F4B54">
      <w:pPr>
        <w:spacing w:line="600" w:lineRule="exact"/>
        <w:ind w:firstLine="560" w:firstLineChars="200"/>
        <w:rPr>
          <w:rFonts w:ascii="仿宋_GB2312" w:hAnsi="仿宋_GB2312" w:eastAsia="仿宋_GB2312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一、文件依据：</w:t>
      </w:r>
      <w:r>
        <w:rPr>
          <w:rFonts w:hint="eastAsia" w:ascii="仿宋_GB2312" w:hAnsi="仿宋_GB2312" w:eastAsia="仿宋_GB2312" w:cs="仿宋_GB2312"/>
          <w:sz w:val="28"/>
          <w:szCs w:val="28"/>
        </w:rPr>
        <w:t>《三明市民政局等12部门关于进一步加强事实无人抚养儿童保障工作的实施意见》（明民〔2019〕102号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）。</w:t>
      </w:r>
    </w:p>
    <w:p w14:paraId="08FD96EA">
      <w:pPr>
        <w:tabs>
          <w:tab w:val="left" w:pos="6930"/>
        </w:tabs>
        <w:spacing w:line="600" w:lineRule="exact"/>
        <w:ind w:firstLine="560" w:firstLineChars="200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二、流程图：</w:t>
      </w:r>
    </w:p>
    <w:p w14:paraId="189E259C">
      <w:pPr>
        <w:spacing w:line="600" w:lineRule="exact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86360</wp:posOffset>
                </wp:positionV>
                <wp:extent cx="3950335" cy="1259840"/>
                <wp:effectExtent l="4445" t="4445" r="7620" b="1206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0335" cy="861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67D4D09">
                            <w:pPr>
                              <w:spacing w:afterLines="50" w:line="300" w:lineRule="exact"/>
                              <w:jc w:val="center"/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申请</w:t>
                            </w:r>
                          </w:p>
                          <w:p w14:paraId="2A0A5B65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事实无人抚养儿童监护人或受监护人委托的近亲属向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户籍所在地</w:t>
                            </w:r>
                            <w:r>
                              <w:rPr>
                                <w:rFonts w:ascii="??????" w:eastAsia="Times New Roman"/>
                              </w:rPr>
                              <w:t>乡镇人民政府提出申请（填写</w:t>
                            </w:r>
                            <w:r>
                              <w:rPr>
                                <w:rFonts w:hint="eastAsia" w:ascii="??????"/>
                                <w:lang w:eastAsia="zh-CN"/>
                              </w:rPr>
                              <w:t>《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事实无人抚养儿童基本生活补贴</w:t>
                            </w:r>
                            <w:r>
                              <w:rPr>
                                <w:rFonts w:ascii="??????" w:eastAsia="Times New Roman"/>
                              </w:rPr>
                              <w:t>申请表</w:t>
                            </w:r>
                            <w:r>
                              <w:rPr>
                                <w:rFonts w:hint="eastAsia" w:ascii="??????"/>
                                <w:lang w:eastAsia="zh-CN"/>
                              </w:rPr>
                              <w:t>》，</w:t>
                            </w:r>
                            <w:r>
                              <w:rPr>
                                <w:rFonts w:ascii="??????" w:eastAsia="Times New Roman"/>
                              </w:rPr>
                              <w:t>提供父母双方或其中一方重残、重病、服刑、强制戒毒、死亡、失踪、失联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的</w:t>
                            </w:r>
                            <w:r>
                              <w:rPr>
                                <w:rFonts w:ascii="??????" w:eastAsia="Times New Roman"/>
                              </w:rPr>
                              <w:t>佐证材料）</w:t>
                            </w:r>
                          </w:p>
                          <w:p w14:paraId="18A6A780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情况特殊的，可由儿童所在村(居)民委员会提出申请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35pt;margin-top:6.8pt;height:99.2pt;width:311.05pt;z-index:251659264;mso-width-relative:page;mso-height-relative:page;" fillcolor="#FFFFFF" filled="t" stroked="t" coordsize="21600,21600" o:gfxdata="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d503t2AAAAAkBAAAPAAAAAAAAAAEAIAAAACIAAABkcnMvZG93bnJldi54bWxQ&#10;SwECFAAUAAAACACHTuJArAZ0GTACAAB3BAAADgAAAAAAAAABACAAAAAnAQAAZHJzL2Uyb0RvYy54&#10;bWxQSwUGAAAAAAYABgBZAQAAy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67D4D09">
                      <w:pPr>
                        <w:spacing w:afterLines="50" w:line="300" w:lineRule="exact"/>
                        <w:jc w:val="center"/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申请</w:t>
                      </w:r>
                    </w:p>
                    <w:p w14:paraId="2A0A5B65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事实无人抚养儿童监护人或受监护人委托的近亲属向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户籍所在地</w:t>
                      </w:r>
                      <w:r>
                        <w:rPr>
                          <w:rFonts w:ascii="??????" w:eastAsia="Times New Roman"/>
                        </w:rPr>
                        <w:t>乡镇人民政府提出申请（填写</w:t>
                      </w:r>
                      <w:r>
                        <w:rPr>
                          <w:rFonts w:hint="eastAsia" w:ascii="??????"/>
                          <w:lang w:eastAsia="zh-CN"/>
                        </w:rPr>
                        <w:t>《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事实无人抚养儿童基本生活补贴</w:t>
                      </w:r>
                      <w:r>
                        <w:rPr>
                          <w:rFonts w:ascii="??????" w:eastAsia="Times New Roman"/>
                        </w:rPr>
                        <w:t>申请表</w:t>
                      </w:r>
                      <w:r>
                        <w:rPr>
                          <w:rFonts w:hint="eastAsia" w:ascii="??????"/>
                          <w:lang w:eastAsia="zh-CN"/>
                        </w:rPr>
                        <w:t>》，</w:t>
                      </w:r>
                      <w:r>
                        <w:rPr>
                          <w:rFonts w:ascii="??????" w:eastAsia="Times New Roman"/>
                        </w:rPr>
                        <w:t>提供父母双方或其中一方重残、重病、服刑、强制戒毒、死亡、失踪、失联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的</w:t>
                      </w:r>
                      <w:r>
                        <w:rPr>
                          <w:rFonts w:ascii="??????" w:eastAsia="Times New Roman"/>
                        </w:rPr>
                        <w:t>佐证材料）</w:t>
                      </w:r>
                    </w:p>
                    <w:p w14:paraId="18A6A780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情况特殊的，可由儿童所在村(居)民委员会提出申请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E5A1EA"/>
    <w:p w14:paraId="121DF7EE">
      <w:pPr>
        <w:tabs>
          <w:tab w:val="left" w:pos="6507"/>
        </w:tabs>
        <w:jc w:val="left"/>
      </w:pPr>
      <w:r>
        <w:tab/>
      </w:r>
    </w:p>
    <w:p w14:paraId="1C2C54AF">
      <w:pPr>
        <w:tabs>
          <w:tab w:val="left" w:pos="6507"/>
        </w:tabs>
        <w:jc w:val="left"/>
        <w:rPr>
          <w:rFonts w:ascii="黑体" w:hAnsi="黑体" w:eastAsia="黑体"/>
          <w:sz w:val="28"/>
          <w:szCs w:val="28"/>
        </w:rPr>
      </w:pPr>
    </w:p>
    <w:p w14:paraId="226543DB">
      <w:pPr>
        <w:tabs>
          <w:tab w:val="left" w:pos="6507"/>
        </w:tabs>
        <w:jc w:val="left"/>
        <w:rPr>
          <w:rFonts w:ascii="黑体" w:hAnsi="黑体" w:eastAsia="黑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201295</wp:posOffset>
                </wp:positionV>
                <wp:extent cx="635" cy="215900"/>
                <wp:effectExtent l="37465" t="0" r="38100" b="1270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86.75pt;margin-top:15.85pt;height:17pt;width:0.05pt;z-index:251666432;mso-width-relative:page;mso-height-relative:page;" filled="f" stroked="t" coordsize="21600,21600" o:gfxdata="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bO11n9kAAAAJAQAADwAAAAAAAAABACAAAAAiAAAAZHJz&#10;L2Rvd25yZXYueG1sUEsBAhQAFAAAAAgAh07iQJRB0YADAgAA9wMAAA4AAAAAAAAAAQAgAAAAKAEA&#10;AGRycy9lMm9Eb2MueG1sUEsFBgAAAAAGAAYAWQEAAJ0FAAAAAA=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E80D679">
      <w:pPr>
        <w:tabs>
          <w:tab w:val="left" w:pos="840"/>
        </w:tabs>
      </w:pPr>
      <w: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413385</wp:posOffset>
                </wp:positionH>
                <wp:positionV relativeFrom="paragraph">
                  <wp:posOffset>22225</wp:posOffset>
                </wp:positionV>
                <wp:extent cx="3945255" cy="749935"/>
                <wp:effectExtent l="4445" t="4445" r="12700" b="762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525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83C15F2">
                            <w:pPr>
                              <w:spacing w:afterLines="50" w:line="300" w:lineRule="exact"/>
                              <w:jc w:val="center"/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查验</w:t>
                            </w:r>
                          </w:p>
                          <w:p w14:paraId="423A831A">
                            <w:pPr>
                              <w:spacing w:line="28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乡镇人民政府受理查验（自收到申请之日起1</w:t>
                            </w:r>
                            <w:r>
                              <w:rPr>
                                <w:rFonts w:ascii="??????" w:eastAsia="Times New Roman" w:cs="??????"/>
                              </w:rPr>
                              <w:t>5</w:t>
                            </w:r>
                            <w:r>
                              <w:rPr>
                                <w:rFonts w:ascii="??????" w:eastAsia="Times New Roman"/>
                              </w:rPr>
                              <w:t>个工作日内作出查验结论）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55pt;margin-top:1.75pt;height:59.05pt;width:310.65pt;z-index:251660288;mso-width-relative:page;mso-height-relative:page;" fillcolor="#FFFFFF" filled="t" stroked="t" coordsize="21600,21600" o:gfxdata="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vRTWudgAAAAIAQAADwAAAAAAAAABACAAAAAiAAAAZHJzL2Rvd25yZXYueG1s&#10;UEsBAhQAFAAAAAgAh07iQOoA0CQxAgAAdwQAAA4AAAAAAAAAAQAgAAAAJwEAAGRycy9lMm9Eb2Mu&#10;eG1sUEsFBgAAAAAGAAYAWQEAAM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3C15F2">
                      <w:pPr>
                        <w:spacing w:afterLines="50" w:line="300" w:lineRule="exact"/>
                        <w:jc w:val="center"/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查验</w:t>
                      </w:r>
                    </w:p>
                    <w:p w14:paraId="423A831A">
                      <w:pPr>
                        <w:spacing w:line="28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乡镇人民政府受理查验（自收到申请之日起1</w:t>
                      </w:r>
                      <w:r>
                        <w:rPr>
                          <w:rFonts w:ascii="??????" w:eastAsia="Times New Roman" w:cs="??????"/>
                        </w:rPr>
                        <w:t>5</w:t>
                      </w:r>
                      <w:r>
                        <w:rPr>
                          <w:rFonts w:ascii="??????" w:eastAsia="Times New Roman"/>
                        </w:rPr>
                        <w:t>个工作日内作出查验结论）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D36A8A"/>
    <w:p w14:paraId="6A03600C"/>
    <w:p w14:paraId="1386F4D4">
      <w:r>
        <mc:AlternateContent>
          <mc:Choice Requires="wps">
            <w:drawing>
              <wp:anchor distT="0" distB="0" distL="114300" distR="114300" simplePos="0" relativeHeight="251668480" behindDoc="0" locked="1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220345</wp:posOffset>
                </wp:positionV>
                <wp:extent cx="635" cy="254000"/>
                <wp:effectExtent l="37465" t="0" r="38100" b="1270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159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3pt;margin-top:17.35pt;height:20pt;width:0.05pt;z-index:251668480;mso-width-relative:page;mso-height-relative:page;" filled="f" stroked="t" coordsize="21600,21600" o:gfxdata="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YsX6c2QAAAAkBAAAPAAAAAAAAAAEAIAAAACIAAABkcnMv&#10;ZG93bnJldi54bWxQSwECFAAUAAAACACHTuJA5/6LbgICAAD3AwAADgAAAAAAAAABACAAAAAo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1429385</wp:posOffset>
                </wp:positionH>
                <wp:positionV relativeFrom="paragraph">
                  <wp:posOffset>229870</wp:posOffset>
                </wp:positionV>
                <wp:extent cx="8890" cy="318770"/>
                <wp:effectExtent l="36195" t="0" r="31115" b="5080"/>
                <wp:wrapNone/>
                <wp:docPr id="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90" cy="3187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flip:x;margin-left:112.55pt;margin-top:18.1pt;height:25.1pt;width:0.7pt;z-index:251667456;mso-width-relative:page;mso-height-relative:page;" filled="f" stroked="t" coordsize="21600,21600" o:gfxdata="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DHUQi9oAAAAJAQAADwAAAAAAAAABACAAAAAi&#10;AAAAZHJzL2Rvd25yZXYueG1sUEsBAhQAFAAAAAgAh07iQMef+qc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  <w:r>
        <w:t xml:space="preserve">         </w:t>
      </w:r>
    </w:p>
    <w:p w14:paraId="74878D37">
      <w:pPr>
        <w:pStyle w:val="2"/>
      </w:pPr>
    </w:p>
    <w:p w14:paraId="55B11C95">
      <w:r>
        <mc:AlternateContent>
          <mc:Choice Requires="wps"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column">
                  <wp:posOffset>2779395</wp:posOffset>
                </wp:positionH>
                <wp:positionV relativeFrom="paragraph">
                  <wp:posOffset>48895</wp:posOffset>
                </wp:positionV>
                <wp:extent cx="2825750" cy="593725"/>
                <wp:effectExtent l="5080" t="4445" r="7620" b="1143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575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8D7D5D7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对有异议，可根据工作需要采取入户调查、邻里访问、信函索证、群众评议等方式再次核实。（为保护儿童隐私，不宜设置公示环节）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18.85pt;margin-top:3.85pt;height:46.75pt;width:222.5pt;z-index:251662336;mso-width-relative:page;mso-height-relative:page;" fillcolor="#FFFFFF" filled="t" stroked="t" coordsize="21600,21600" o:gfxdata="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/spGm2AAAAAkB&#10;AAAPAAAAAAAAAAEAIAAAACIAAABkcnMvZG93bnJldi54bWxQSwECFAAUAAAACACHTuJA8/ydXxsC&#10;AABUBAAADgAAAAAAAAABACAAAAAn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D7D5D7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对有异议，可根据工作需要采取入户调查、邻里访问、信函索证、群众评议等方式再次核实。（为保护儿童隐私，不宜设置公示环节）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1" layoutInCell="1" allowOverlap="1">
                <wp:simplePos x="0" y="0"/>
                <wp:positionH relativeFrom="column">
                  <wp:posOffset>417830</wp:posOffset>
                </wp:positionH>
                <wp:positionV relativeFrom="paragraph">
                  <wp:posOffset>96520</wp:posOffset>
                </wp:positionV>
                <wp:extent cx="2009140" cy="438150"/>
                <wp:effectExtent l="4445" t="4445" r="571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914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0C8F790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对符合条件，连同申报材料一并报县</w:t>
                            </w:r>
                            <w:r>
                              <w:rPr>
                                <w:rFonts w:hint="eastAsia" w:ascii="??????" w:eastAsia="宋体"/>
                                <w:lang w:eastAsia="zh-CN"/>
                              </w:rPr>
                              <w:t>级</w:t>
                            </w:r>
                            <w:r>
                              <w:rPr>
                                <w:rFonts w:ascii="??????" w:eastAsia="Times New Roman"/>
                              </w:rPr>
                              <w:t>民政局确认。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9pt;margin-top:7.6pt;height:34.5pt;width:158.2pt;z-index:251661312;mso-width-relative:page;mso-height-relative:page;" fillcolor="#FFFFFF" filled="t" stroked="t" coordsize="21600,21600" o:gfxdata="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wkvUNYAAAAIAQAA&#10;DwAAAAAAAAABACAAAAAiAAAAZHJzL2Rvd25yZXYueG1sUEsBAhQAFAAAAAgAh07iQMCJRh8bAgAA&#10;VA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0C8F790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对符合条件，连同申报材料一并报县</w:t>
                      </w:r>
                      <w:r>
                        <w:rPr>
                          <w:rFonts w:hint="eastAsia" w:ascii="??????" w:eastAsia="宋体"/>
                          <w:lang w:eastAsia="zh-CN"/>
                        </w:rPr>
                        <w:t>级</w:t>
                      </w:r>
                      <w:r>
                        <w:rPr>
                          <w:rFonts w:ascii="??????" w:eastAsia="Times New Roman"/>
                        </w:rPr>
                        <w:t>民政局确认。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 xml:space="preserve">                     </w:t>
      </w:r>
    </w:p>
    <w:p w14:paraId="697AD73D"/>
    <w:p w14:paraId="706D6776">
      <w:r>
        <mc:AlternateContent>
          <mc:Choice Requires="wps">
            <w:drawing>
              <wp:anchor distT="0" distB="0" distL="114300" distR="114300" simplePos="0" relativeHeight="251669504" behindDoc="0" locked="1" layoutInCell="1" allowOverlap="1">
                <wp:simplePos x="0" y="0"/>
                <wp:positionH relativeFrom="column">
                  <wp:posOffset>1438275</wp:posOffset>
                </wp:positionH>
                <wp:positionV relativeFrom="paragraph">
                  <wp:posOffset>168910</wp:posOffset>
                </wp:positionV>
                <wp:extent cx="635" cy="245110"/>
                <wp:effectExtent l="37465" t="0" r="38100" b="2540"/>
                <wp:wrapNone/>
                <wp:docPr id="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4511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13.25pt;margin-top:13.3pt;height:19.3pt;width:0.05pt;z-index:251669504;mso-width-relative:page;mso-height-relative:page;" filled="f" stroked="t" coordsize="21600,21600" o:gfxdata="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CuCuTw2AAAAAkBAAAPAAAAAAAAAAEAIAAAACIAAABkcnMv&#10;ZG93bnJldi54bWxQSwECFAAUAAAACACHTuJAVDbeSQMCAAD3AwAADgAAAAAAAAABACAAAAAnAQAA&#10;ZHJzL2Uyb0RvYy54bWxQSwUGAAAAAAYABgBZAQAAnAUAAAAA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623EBE2D">
      <w:r>
        <mc:AlternateContent>
          <mc:Choice Requires="wps">
            <w:drawing>
              <wp:anchor distT="0" distB="0" distL="114300" distR="114300" simplePos="0" relativeHeight="251672576" behindDoc="0" locked="1" layoutInCell="1" allowOverlap="1">
                <wp:simplePos x="0" y="0"/>
                <wp:positionH relativeFrom="column">
                  <wp:posOffset>3467100</wp:posOffset>
                </wp:positionH>
                <wp:positionV relativeFrom="paragraph">
                  <wp:posOffset>85725</wp:posOffset>
                </wp:positionV>
                <wp:extent cx="9525" cy="148590"/>
                <wp:effectExtent l="33655" t="0" r="33020" b="3810"/>
                <wp:wrapNone/>
                <wp:docPr id="14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" cy="14859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273pt;margin-top:6.75pt;height:11.7pt;width:0.75pt;z-index:251672576;mso-width-relative:page;mso-height-relative:page;" filled="f" stroked="t" coordsize="21600,21600" o:gfxdata="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B4ArXbAAAACQEAAA8AAAAAAAAAAQAgAAAAIgAAAGRycy9kb3du&#10;cmV2LnhtbFBLAQIUABQAAAAIAIdO4kBJjFay/AEAAOw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2F7AE392">
      <w:r>
        <mc:AlternateContent>
          <mc:Choice Requires="wps">
            <w:drawing>
              <wp:anchor distT="0" distB="0" distL="114300" distR="114300" simplePos="0" relativeHeight="251663360" behindDoc="0" locked="1" layoutInCell="1" allowOverlap="1">
                <wp:simplePos x="0" y="0"/>
                <wp:positionH relativeFrom="column">
                  <wp:posOffset>408305</wp:posOffset>
                </wp:positionH>
                <wp:positionV relativeFrom="paragraph">
                  <wp:posOffset>5080</wp:posOffset>
                </wp:positionV>
                <wp:extent cx="3180715" cy="1089025"/>
                <wp:effectExtent l="4445" t="4445" r="15240" b="1143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715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7FCB875C">
                            <w:pPr>
                              <w:spacing w:afterLines="50" w:line="300" w:lineRule="exact"/>
                              <w:jc w:val="center"/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确认</w:t>
                            </w:r>
                          </w:p>
                          <w:p w14:paraId="689693F9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县</w:t>
                            </w:r>
                            <w:r>
                              <w:rPr>
                                <w:rFonts w:hint="eastAsia" w:ascii="??????" w:eastAsia="宋体"/>
                                <w:lang w:eastAsia="zh-CN"/>
                              </w:rPr>
                              <w:t>级</w:t>
                            </w:r>
                            <w:r>
                              <w:rPr>
                                <w:rFonts w:ascii="??????" w:eastAsia="Times New Roman"/>
                              </w:rPr>
                              <w:t>民政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和人力资源社会保障</w:t>
                            </w:r>
                            <w:r>
                              <w:rPr>
                                <w:rFonts w:ascii="??????" w:eastAsia="Times New Roman"/>
                              </w:rPr>
                              <w:t>局自收到申报材料及查验结论之日起</w:t>
                            </w:r>
                            <w:r>
                              <w:rPr>
                                <w:rFonts w:ascii="??????" w:eastAsia="Times New Roman" w:cs="??????"/>
                              </w:rPr>
                              <w:t>15</w:t>
                            </w:r>
                            <w:r>
                              <w:rPr>
                                <w:rFonts w:ascii="??????" w:eastAsia="Times New Roman"/>
                              </w:rPr>
                              <w:t>个工作日内作出确认。符合条件的，从确认的次月起纳入保障范围，逐月社会化发放保障金至银行账户。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15pt;margin-top:0.4pt;height:85.75pt;width:250.45pt;z-index:251663360;mso-width-relative:page;mso-height-relative:page;" fillcolor="#FFFFFF" filled="t" stroked="t" coordsize="21600,21600" o:gfxdata="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hZxoVdUAAAAHAQAADwAAAAAAAAABACAAAAAiAAAAZHJzL2Rvd25yZXYueG1sUEsB&#10;AhQAFAAAAAgAh07iQHkQ4qIxAgAAdwQAAA4AAAAAAAAAAQAgAAAAJAEAAGRycy9lMm9Eb2MueG1s&#10;UEsFBgAAAAAGAAYAWQEAAMc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CB875C">
                      <w:pPr>
                        <w:spacing w:afterLines="50" w:line="300" w:lineRule="exact"/>
                        <w:jc w:val="center"/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确认</w:t>
                      </w:r>
                    </w:p>
                    <w:p w14:paraId="689693F9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县</w:t>
                      </w:r>
                      <w:r>
                        <w:rPr>
                          <w:rFonts w:hint="eastAsia" w:ascii="??????" w:eastAsia="宋体"/>
                          <w:lang w:eastAsia="zh-CN"/>
                        </w:rPr>
                        <w:t>级</w:t>
                      </w:r>
                      <w:r>
                        <w:rPr>
                          <w:rFonts w:ascii="??????" w:eastAsia="Times New Roman"/>
                        </w:rPr>
                        <w:t>民政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和人力资源社会保障</w:t>
                      </w:r>
                      <w:r>
                        <w:rPr>
                          <w:rFonts w:ascii="??????" w:eastAsia="Times New Roman"/>
                        </w:rPr>
                        <w:t>局自收到申报材料及查验结论之日起</w:t>
                      </w:r>
                      <w:r>
                        <w:rPr>
                          <w:rFonts w:ascii="??????" w:eastAsia="Times New Roman" w:cs="??????"/>
                        </w:rPr>
                        <w:t>15</w:t>
                      </w:r>
                      <w:r>
                        <w:rPr>
                          <w:rFonts w:ascii="??????" w:eastAsia="Times New Roman"/>
                        </w:rPr>
                        <w:t>个工作日内作出确认。符合条件的，从确认的次月起纳入保障范围，逐月社会化发放保障金至银行账户。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BD93E9E"/>
    <w:p w14:paraId="0FFEFF7A">
      <w:pPr>
        <w:tabs>
          <w:tab w:val="left" w:pos="420"/>
        </w:tabs>
      </w:pPr>
    </w:p>
    <w:p w14:paraId="2347ACAB">
      <w: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333375</wp:posOffset>
                </wp:positionV>
                <wp:extent cx="1961515" cy="1228725"/>
                <wp:effectExtent l="5080" t="4445" r="1460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E13C395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规定保障情形变化后，设置</w:t>
                            </w:r>
                            <w:r>
                              <w:rPr>
                                <w:rFonts w:ascii="??????" w:eastAsia="Times New Roman" w:cs="??????"/>
                              </w:rPr>
                              <w:t>3</w:t>
                            </w:r>
                            <w:r>
                              <w:rPr>
                                <w:rFonts w:ascii="??????" w:eastAsia="Times New Roman"/>
                              </w:rPr>
                              <w:t>个月过渡期限，</w:t>
                            </w:r>
                            <w:r>
                              <w:rPr>
                                <w:rFonts w:ascii="??????" w:eastAsia="Times New Roman" w:cs="??????"/>
                              </w:rPr>
                              <w:t>3</w:t>
                            </w:r>
                            <w:r>
                              <w:rPr>
                                <w:rFonts w:ascii="??????" w:eastAsia="Times New Roman"/>
                              </w:rPr>
                              <w:t>个月后，父母双方或一方有抚养能力的，从第</w:t>
                            </w:r>
                            <w:r>
                              <w:rPr>
                                <w:rFonts w:ascii="??????" w:eastAsia="Times New Roman" w:cs="??????"/>
                              </w:rPr>
                              <w:t>4</w:t>
                            </w:r>
                            <w:r>
                              <w:rPr>
                                <w:rFonts w:ascii="??????" w:eastAsia="Times New Roman"/>
                              </w:rPr>
                              <w:t>个月开始终止保障待遇；年满</w:t>
                            </w:r>
                            <w:r>
                              <w:rPr>
                                <w:rFonts w:ascii="??????" w:eastAsia="Times New Roman" w:cs="??????"/>
                              </w:rPr>
                              <w:t>18</w:t>
                            </w:r>
                            <w:r>
                              <w:rPr>
                                <w:rFonts w:ascii="??????" w:eastAsia="Times New Roman"/>
                              </w:rPr>
                              <w:t>周岁后，仍就读高中（含中等职业教育），继续发放基本生活补贴至其毕业。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5.35pt;margin-top:26.25pt;height:96.75pt;width:154.45pt;z-index:251665408;mso-width-relative:page;mso-height-relative:page;" fillcolor="#FFFFFF" filled="t" stroked="t" coordsize="21600,21600" o:gfxdata="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whuvG2gAAAAoBAAAPAAAAAAAAAAEAIAAAACIAAABkcnMvZG93bnJldi54&#10;bWxQSwECFAAUAAAACACHTuJA6nHSLTECAAB4BAAADgAAAAAAAAABACAAAAApAQAAZHJzL2Uyb0Rv&#10;Yy54bWxQSwUGAAAAAAYABgBZAQAAz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13C395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规定保障情形变化后，设置</w:t>
                      </w:r>
                      <w:r>
                        <w:rPr>
                          <w:rFonts w:ascii="??????" w:eastAsia="Times New Roman" w:cs="??????"/>
                        </w:rPr>
                        <w:t>3</w:t>
                      </w:r>
                      <w:r>
                        <w:rPr>
                          <w:rFonts w:ascii="??????" w:eastAsia="Times New Roman"/>
                        </w:rPr>
                        <w:t>个月过渡期限，</w:t>
                      </w:r>
                      <w:r>
                        <w:rPr>
                          <w:rFonts w:ascii="??????" w:eastAsia="Times New Roman" w:cs="??????"/>
                        </w:rPr>
                        <w:t>3</w:t>
                      </w:r>
                      <w:r>
                        <w:rPr>
                          <w:rFonts w:ascii="??????" w:eastAsia="Times New Roman"/>
                        </w:rPr>
                        <w:t>个月后，父母双方或一方有抚养能力的，从第</w:t>
                      </w:r>
                      <w:r>
                        <w:rPr>
                          <w:rFonts w:ascii="??????" w:eastAsia="Times New Roman" w:cs="??????"/>
                        </w:rPr>
                        <w:t>4</w:t>
                      </w:r>
                      <w:r>
                        <w:rPr>
                          <w:rFonts w:ascii="??????" w:eastAsia="Times New Roman"/>
                        </w:rPr>
                        <w:t>个月开始终止保障待遇；年满</w:t>
                      </w:r>
                      <w:r>
                        <w:rPr>
                          <w:rFonts w:ascii="??????" w:eastAsia="Times New Roman" w:cs="??????"/>
                        </w:rPr>
                        <w:t>18</w:t>
                      </w:r>
                      <w:r>
                        <w:rPr>
                          <w:rFonts w:ascii="??????" w:eastAsia="Times New Roman"/>
                        </w:rPr>
                        <w:t>周岁后，仍就读高中（含中等职业教育），继续发放基本生活补贴至其毕业。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BBD7E0">
      <w:r>
        <mc:AlternateContent>
          <mc:Choice Requires="wps">
            <w:drawing>
              <wp:anchor distT="0" distB="0" distL="114300" distR="114300" simplePos="0" relativeHeight="251670528" behindDoc="0" locked="1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313690</wp:posOffset>
                </wp:positionV>
                <wp:extent cx="635" cy="937260"/>
                <wp:effectExtent l="37465" t="0" r="38100" b="15240"/>
                <wp:wrapNone/>
                <wp:docPr id="12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9372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112.5pt;margin-top:24.7pt;height:73.8pt;width:0.05pt;z-index:251670528;mso-width-relative:page;mso-height-relative:page;" filled="f" stroked="t" coordsize="21600,21600" o:gfxdata="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LccDbaAAAACgEAAA8AAAAAAAAAAQAgAAAAIgAAAGRy&#10;cy9kb3ducmV2LnhtbFBLAQIUABQAAAAIAIdO4kAXqQLaAwIAAPgDAAAOAAAAAAAAAAEAIAAAACkB&#10;AABkcnMvZTJvRG9jLnhtbFBLBQYAAAAABgAGAFkBAACe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line>
            </w:pict>
          </mc:Fallback>
        </mc:AlternateContent>
      </w:r>
    </w:p>
    <w:p w14:paraId="07BE820F"/>
    <w:p w14:paraId="2ABA26CC">
      <w:r>
        <mc:AlternateContent>
          <mc:Choice Requires="wps">
            <w:drawing>
              <wp:anchor distT="0" distB="0" distL="114300" distR="114300" simplePos="0" relativeHeight="251671552" behindDoc="0" locked="1" layoutInCell="1" allowOverlap="1">
                <wp:simplePos x="0" y="0"/>
                <wp:positionH relativeFrom="column">
                  <wp:posOffset>1428750</wp:posOffset>
                </wp:positionH>
                <wp:positionV relativeFrom="paragraph">
                  <wp:posOffset>258445</wp:posOffset>
                </wp:positionV>
                <wp:extent cx="2248535" cy="1905"/>
                <wp:effectExtent l="0" t="36195" r="18415" b="38100"/>
                <wp:wrapNone/>
                <wp:docPr id="13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48535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2.5pt;margin-top:20.35pt;height:0.15pt;width:177.05pt;z-index:251671552;mso-width-relative:page;mso-height-relative:page;" filled="f" stroked="t" coordsize="21600,21600" o:gfxdata="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Zpdr7aAAAACQEAAA8AAAAAAAAAAQAg&#10;AAAAIgAAAGRycy9kb3ducmV2LnhtbFBLAQIUABQAAAAIAIdO4kD0YJyxDAIAAAMEAAAOAAAAAAAA&#10;AAEAIAAAACkBAABkcnMvZTJvRG9jLnhtbFBLBQYAAAAABgAGAFkBAACnBQAAAAA=&#10;">
                <v:fill on="f" focussize="0,0"/>
                <v:stroke color="#000000" joinstyle="round" endarrow="block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011A33C1"/>
    <w:p w14:paraId="32DFEDDA"/>
    <w:p w14:paraId="3E3763EE">
      <w: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427355</wp:posOffset>
                </wp:positionH>
                <wp:positionV relativeFrom="paragraph">
                  <wp:posOffset>328295</wp:posOffset>
                </wp:positionV>
                <wp:extent cx="3180715" cy="865505"/>
                <wp:effectExtent l="4445" t="4445" r="15240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71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67AB05C">
                            <w:pPr>
                              <w:spacing w:line="240" w:lineRule="exact"/>
                              <w:ind w:firstLine="2161" w:firstLineChars="900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  <w:b/>
                                <w:bCs/>
                                <w:sz w:val="24"/>
                                <w:szCs w:val="24"/>
                              </w:rPr>
                              <w:t>终止</w:t>
                            </w:r>
                          </w:p>
                          <w:p w14:paraId="52DBCF4D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</w:p>
                          <w:p w14:paraId="26CFD3AB">
                            <w:pPr>
                              <w:spacing w:line="240" w:lineRule="exact"/>
                              <w:rPr>
                                <w:rFonts w:ascii="??????" w:eastAsia="Times New Roman"/>
                              </w:rPr>
                            </w:pPr>
                            <w:r>
                              <w:rPr>
                                <w:rFonts w:ascii="??????" w:eastAsia="Times New Roman"/>
                              </w:rPr>
                              <w:t>规定保障情形变化不再符合条件，乡镇人民政府、县</w:t>
                            </w:r>
                            <w:r>
                              <w:rPr>
                                <w:rFonts w:hint="eastAsia" w:ascii="??????" w:eastAsia="宋体"/>
                                <w:lang w:eastAsia="zh-CN"/>
                              </w:rPr>
                              <w:t>级</w:t>
                            </w:r>
                            <w:r>
                              <w:rPr>
                                <w:rFonts w:ascii="??????" w:eastAsia="Times New Roman"/>
                              </w:rPr>
                              <w:t>民政</w:t>
                            </w:r>
                            <w:r>
                              <w:rPr>
                                <w:rFonts w:hint="eastAsia" w:ascii="??????"/>
                                <w:lang w:val="en-US" w:eastAsia="zh-CN"/>
                              </w:rPr>
                              <w:t>和人力资源社会保障</w:t>
                            </w:r>
                            <w:r>
                              <w:rPr>
                                <w:rFonts w:ascii="??????" w:eastAsia="Times New Roman"/>
                              </w:rPr>
                              <w:t>局应当及时终止保障资格。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.65pt;margin-top:25.85pt;height:68.15pt;width:250.45pt;z-index:251664384;mso-width-relative:page;mso-height-relative:page;" fillcolor="#FFFFFF" filled="t" stroked="t" coordsize="21600,21600" o:gfxdata="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BnPOWjZAAAACQEAAA8AAAAAAAAAAQAgAAAAIgAAAGRycy9kb3ducmV2Lnht&#10;bFBLAQIUABQAAAAIAIdO4kBhKZo2MQIAAHcEAAAOAAAAAAAAAAEAIAAAACgBAABkcnMvZTJvRG9j&#10;LnhtbFBLBQYAAAAABgAGAFkBAADL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67AB05C">
                      <w:pPr>
                        <w:spacing w:line="240" w:lineRule="exact"/>
                        <w:ind w:firstLine="2161" w:firstLineChars="900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  <w:b/>
                          <w:bCs/>
                          <w:sz w:val="24"/>
                          <w:szCs w:val="24"/>
                        </w:rPr>
                        <w:t>终止</w:t>
                      </w:r>
                    </w:p>
                    <w:p w14:paraId="52DBCF4D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</w:p>
                    <w:p w14:paraId="26CFD3AB">
                      <w:pPr>
                        <w:spacing w:line="240" w:lineRule="exact"/>
                        <w:rPr>
                          <w:rFonts w:ascii="??????" w:eastAsia="Times New Roman"/>
                        </w:rPr>
                      </w:pPr>
                      <w:r>
                        <w:rPr>
                          <w:rFonts w:ascii="??????" w:eastAsia="Times New Roman"/>
                        </w:rPr>
                        <w:t>规定保障情形变化不再符合条件，乡镇人民政府、县</w:t>
                      </w:r>
                      <w:r>
                        <w:rPr>
                          <w:rFonts w:hint="eastAsia" w:ascii="??????" w:eastAsia="宋体"/>
                          <w:lang w:eastAsia="zh-CN"/>
                        </w:rPr>
                        <w:t>级</w:t>
                      </w:r>
                      <w:r>
                        <w:rPr>
                          <w:rFonts w:ascii="??????" w:eastAsia="Times New Roman"/>
                        </w:rPr>
                        <w:t>民政</w:t>
                      </w:r>
                      <w:r>
                        <w:rPr>
                          <w:rFonts w:hint="eastAsia" w:ascii="??????"/>
                          <w:lang w:val="en-US" w:eastAsia="zh-CN"/>
                        </w:rPr>
                        <w:t>和人力资源社会保障</w:t>
                      </w:r>
                      <w:r>
                        <w:rPr>
                          <w:rFonts w:ascii="??????" w:eastAsia="Times New Roman"/>
                        </w:rPr>
                        <w:t>局应当及时终止保障资格。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7099BE">
      <w:pPr>
        <w:jc w:val="center"/>
      </w:pPr>
    </w:p>
    <w:p w14:paraId="753DA59C">
      <w:pPr>
        <w:jc w:val="center"/>
      </w:pPr>
    </w:p>
    <w:p w14:paraId="67A6F3E5">
      <w:pPr>
        <w:tabs>
          <w:tab w:val="left" w:pos="5892"/>
        </w:tabs>
        <w:jc w:val="left"/>
      </w:pPr>
      <w:r>
        <w:tab/>
      </w:r>
    </w:p>
    <w:p w14:paraId="49E849BA"/>
    <w:p w14:paraId="38509E30"/>
    <w:sectPr>
      <w:pgSz w:w="11906" w:h="16838"/>
      <w:pgMar w:top="1701" w:right="1531" w:bottom="1701" w:left="153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wMmE4MmZkOTFjN2FkOTA3ZjY1NGU1NGExMzY5N2QifQ=="/>
  </w:docVars>
  <w:rsids>
    <w:rsidRoot w:val="DBFF58B2"/>
    <w:rsid w:val="35FD276E"/>
    <w:rsid w:val="4405675C"/>
    <w:rsid w:val="5763647F"/>
    <w:rsid w:val="5CD9049B"/>
    <w:rsid w:val="716F145A"/>
    <w:rsid w:val="DBFF58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0" w:leftChars="0" w:firstLine="40"/>
    </w:pPr>
    <w:rPr>
      <w:rFonts w:ascii="仿宋_GB2312" w:hAnsi="仿宋_GB2312" w:eastAsia="仿宋" w:cs="仿宋_GB231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97</Characters>
  <Lines>0</Lines>
  <Paragraphs>0</Paragraphs>
  <TotalTime>1</TotalTime>
  <ScaleCrop>false</ScaleCrop>
  <LinksUpToDate>false</LinksUpToDate>
  <CharactersWithSpaces>129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2023-04-01T11:47:00Z</dcterms:created>
  <dc:creator>lhq</dc:creator>
  <cp:lastModifiedBy>^_^</cp:lastModifiedBy>
  <dcterms:modified xsi:type="dcterms:W3CDTF">2026-05-07T08:33:47Z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A97C832E52974C078D751714C028ED03_13</vt:lpwstr>
  </property>
  <property fmtid="{D5CDD505-2E9C-101B-9397-08002B2CF9AE}" pid="4" name="KSOTemplateDocerSaveRecord">
    <vt:lpwstr>eyJoZGlkIjoiMzgwMmE4MmZkOTFjN2FkOTA3ZjY1NGU1NGExMzY5N2QiLCJ1c2VySWQiOiIzOTg0NTIwMTkifQ==</vt:lpwstr>
  </property>
</Properties>
</file>