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30" w:line="222" w:lineRule="auto"/>
        <w:ind w:firstLine="2434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明溪县县域节水型社会达标建设项目资</w:t>
      </w:r>
      <w:r>
        <w:rPr>
          <w:rFonts w:ascii="仿宋" w:hAnsi="仿宋" w:eastAsia="仿宋" w:cs="仿宋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金</w:t>
      </w:r>
      <w:r>
        <w:rPr>
          <w:rFonts w:hint="eastAsia" w:ascii="仿宋" w:hAnsi="仿宋" w:eastAsia="仿宋" w:cs="仿宋"/>
          <w:sz w:val="40"/>
          <w:szCs w:val="40"/>
          <w:lang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预投入</w:t>
      </w:r>
      <w:r>
        <w:rPr>
          <w:rFonts w:ascii="仿宋" w:hAnsi="仿宋" w:eastAsia="仿宋" w:cs="仿宋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40" w:line="229" w:lineRule="auto"/>
        <w:ind w:firstLine="1279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单</w:t>
      </w:r>
      <w:r>
        <w:rPr>
          <w:rFonts w:ascii="仿宋" w:hAnsi="仿宋" w:eastAsia="仿宋" w:cs="仿宋"/>
          <w:spacing w:val="5"/>
          <w:sz w:val="23"/>
          <w:szCs w:val="23"/>
        </w:rPr>
        <w:t>位</w:t>
      </w:r>
      <w:r>
        <w:rPr>
          <w:rFonts w:ascii="仿宋" w:hAnsi="仿宋" w:eastAsia="仿宋" w:cs="仿宋"/>
          <w:spacing w:val="8"/>
          <w:sz w:val="23"/>
          <w:szCs w:val="23"/>
        </w:rPr>
        <w:t>：</w:t>
      </w:r>
      <w:r>
        <w:rPr>
          <w:rFonts w:ascii="仿宋" w:hAnsi="仿宋" w:eastAsia="仿宋" w:cs="仿宋"/>
          <w:spacing w:val="5"/>
          <w:sz w:val="23"/>
          <w:szCs w:val="23"/>
        </w:rPr>
        <w:t>万元</w:t>
      </w:r>
    </w:p>
    <w:p>
      <w:pPr>
        <w:spacing w:line="163" w:lineRule="exact"/>
      </w:pPr>
    </w:p>
    <w:tbl>
      <w:tblPr>
        <w:tblStyle w:val="6"/>
        <w:tblW w:w="139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599"/>
        <w:gridCol w:w="6275"/>
        <w:gridCol w:w="923"/>
        <w:gridCol w:w="889"/>
        <w:gridCol w:w="1043"/>
        <w:gridCol w:w="969"/>
        <w:gridCol w:w="14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93" w:type="dxa"/>
            <w:vAlign w:val="top"/>
          </w:tcPr>
          <w:p>
            <w:pPr>
              <w:spacing w:before="63" w:line="231" w:lineRule="auto"/>
              <w:ind w:firstLine="1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99" w:type="dxa"/>
            <w:vAlign w:val="top"/>
          </w:tcPr>
          <w:p>
            <w:pPr>
              <w:spacing w:before="64" w:line="229" w:lineRule="auto"/>
              <w:ind w:firstLine="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目名称</w:t>
            </w:r>
          </w:p>
        </w:tc>
        <w:tc>
          <w:tcPr>
            <w:tcW w:w="6275" w:type="dxa"/>
            <w:vAlign w:val="top"/>
          </w:tcPr>
          <w:p>
            <w:pPr>
              <w:spacing w:before="64" w:line="228" w:lineRule="auto"/>
              <w:ind w:firstLine="24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具体工作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</w:p>
        </w:tc>
        <w:tc>
          <w:tcPr>
            <w:tcW w:w="923" w:type="dxa"/>
            <w:vAlign w:val="top"/>
          </w:tcPr>
          <w:p>
            <w:pPr>
              <w:spacing w:before="64" w:line="229" w:lineRule="auto"/>
              <w:ind w:firstLine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889" w:type="dxa"/>
            <w:vAlign w:val="top"/>
          </w:tcPr>
          <w:p>
            <w:pPr>
              <w:spacing w:before="64" w:line="231" w:lineRule="auto"/>
              <w:ind w:firstLine="2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1043" w:type="dxa"/>
            <w:vAlign w:val="top"/>
          </w:tcPr>
          <w:p>
            <w:pPr>
              <w:spacing w:before="64" w:line="229" w:lineRule="auto"/>
              <w:ind w:firstLine="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</w:t>
            </w:r>
          </w:p>
        </w:tc>
        <w:tc>
          <w:tcPr>
            <w:tcW w:w="969" w:type="dxa"/>
            <w:vAlign w:val="top"/>
          </w:tcPr>
          <w:p>
            <w:pPr>
              <w:spacing w:before="63" w:line="231" w:lineRule="auto"/>
              <w:ind w:firstLine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1468" w:type="dxa"/>
            <w:vAlign w:val="top"/>
          </w:tcPr>
          <w:p>
            <w:pPr>
              <w:spacing w:before="63" w:line="233" w:lineRule="auto"/>
              <w:ind w:firstLine="5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9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firstLine="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599" w:type="dxa"/>
            <w:vAlign w:val="top"/>
          </w:tcPr>
          <w:p>
            <w:pPr>
              <w:spacing w:before="49" w:line="278" w:lineRule="auto"/>
              <w:ind w:left="119" w:right="289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节水型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社会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建设工作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施方案编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制</w:t>
            </w:r>
          </w:p>
        </w:tc>
        <w:tc>
          <w:tcPr>
            <w:tcW w:w="6275" w:type="dxa"/>
            <w:vAlign w:val="top"/>
          </w:tcPr>
          <w:p>
            <w:pPr>
              <w:spacing w:before="47" w:line="278" w:lineRule="auto"/>
              <w:ind w:left="118" w:right="166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对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全县主要用水单位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企业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小区进行摸底调查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对全县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水资源数据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进行收集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制定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编制明溪县县域节水型社会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达标建设工作实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施方案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。</w:t>
            </w:r>
          </w:p>
        </w:tc>
        <w:tc>
          <w:tcPr>
            <w:tcW w:w="92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4" w:line="232" w:lineRule="auto"/>
              <w:ind w:firstLine="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项</w:t>
            </w:r>
          </w:p>
        </w:tc>
        <w:tc>
          <w:tcPr>
            <w:tcW w:w="88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firstLine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04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firstLine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96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firstLine="4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9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firstLine="3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1599" w:type="dxa"/>
            <w:vAlign w:val="top"/>
          </w:tcPr>
          <w:p>
            <w:pPr>
              <w:spacing w:before="49" w:line="278" w:lineRule="auto"/>
              <w:ind w:left="119" w:right="289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节水型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社会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建设申报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材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料汇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编</w:t>
            </w:r>
          </w:p>
        </w:tc>
        <w:tc>
          <w:tcPr>
            <w:tcW w:w="6275" w:type="dxa"/>
            <w:vAlign w:val="top"/>
          </w:tcPr>
          <w:p>
            <w:pPr>
              <w:spacing w:before="49" w:line="279" w:lineRule="auto"/>
              <w:ind w:left="118" w:right="166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统计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汇编各类数据成果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制度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文件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资料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指导节水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型县域达标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建设材料具体实施内容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补充完善相关资料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数据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完成申报材料汇编工作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。</w:t>
            </w:r>
          </w:p>
        </w:tc>
        <w:tc>
          <w:tcPr>
            <w:tcW w:w="92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232" w:lineRule="auto"/>
              <w:ind w:firstLine="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项</w:t>
            </w:r>
          </w:p>
        </w:tc>
        <w:tc>
          <w:tcPr>
            <w:tcW w:w="88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firstLine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04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4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20</w:t>
            </w:r>
          </w:p>
        </w:tc>
        <w:tc>
          <w:tcPr>
            <w:tcW w:w="96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3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20</w:t>
            </w:r>
          </w:p>
        </w:tc>
        <w:tc>
          <w:tcPr>
            <w:tcW w:w="1468" w:type="dxa"/>
            <w:vAlign w:val="top"/>
          </w:tcPr>
          <w:p>
            <w:pPr>
              <w:spacing w:before="50" w:line="231" w:lineRule="auto"/>
              <w:ind w:firstLine="1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涉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及到明溪</w:t>
            </w:r>
          </w:p>
          <w:p>
            <w:pPr>
              <w:spacing w:before="48" w:line="229" w:lineRule="auto"/>
              <w:ind w:firstLine="1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县各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行政主</w:t>
            </w:r>
          </w:p>
          <w:p>
            <w:pPr>
              <w:spacing w:before="50" w:line="230" w:lineRule="auto"/>
              <w:ind w:firstLine="4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管部门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9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159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firstLine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节水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培训</w:t>
            </w:r>
          </w:p>
        </w:tc>
        <w:tc>
          <w:tcPr>
            <w:tcW w:w="6275" w:type="dxa"/>
            <w:vAlign w:val="top"/>
          </w:tcPr>
          <w:p>
            <w:pPr>
              <w:spacing w:before="48" w:line="281" w:lineRule="auto"/>
              <w:ind w:left="120" w:righ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对明溪县各行业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主管部门及节水载体创建单位开展节水技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术培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训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使各部门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单位明确各自工作职责及工作内容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目的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。</w:t>
            </w:r>
          </w:p>
        </w:tc>
        <w:tc>
          <w:tcPr>
            <w:tcW w:w="92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firstLine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次</w:t>
            </w:r>
          </w:p>
        </w:tc>
        <w:tc>
          <w:tcPr>
            <w:tcW w:w="88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104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firstLine="3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</w:t>
            </w:r>
          </w:p>
        </w:tc>
        <w:tc>
          <w:tcPr>
            <w:tcW w:w="96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firstLine="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2.4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79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1599" w:type="dxa"/>
            <w:vMerge w:val="restart"/>
            <w:tcBorders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75" w:line="277" w:lineRule="auto"/>
              <w:ind w:left="119" w:right="289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节水载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体创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建单位计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量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水表完善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装及器具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改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造</w:t>
            </w:r>
          </w:p>
        </w:tc>
        <w:tc>
          <w:tcPr>
            <w:tcW w:w="6275" w:type="dxa"/>
            <w:vAlign w:val="top"/>
          </w:tcPr>
          <w:p>
            <w:pPr>
              <w:spacing w:before="54" w:line="275" w:lineRule="auto"/>
              <w:ind w:left="119" w:right="1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根据对创建载体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单位现场摸排情况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按照水平衡测试《企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业水平</w:t>
            </w:r>
            <w:r>
              <w:rPr>
                <w:rFonts w:ascii="仿宋" w:hAnsi="仿宋" w:eastAsia="仿宋" w:cs="仿宋"/>
                <w:sz w:val="23"/>
                <w:szCs w:val="23"/>
              </w:rPr>
              <w:t>衡通则》GB/T12452-2008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《评价企业合理用水技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术通则》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GB7119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等相关技术规范要求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绘制其内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部用水计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量网络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对创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建载体进行内部用水计量设备安装完善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求最终内部二级计量率达到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90%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以上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。</w:t>
            </w:r>
          </w:p>
        </w:tc>
        <w:tc>
          <w:tcPr>
            <w:tcW w:w="923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232" w:lineRule="auto"/>
              <w:ind w:firstLine="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项</w:t>
            </w: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firstLine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04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firstLine="2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1.25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firstLine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1.25</w:t>
            </w:r>
          </w:p>
        </w:tc>
        <w:tc>
          <w:tcPr>
            <w:tcW w:w="1468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31" w:lineRule="auto"/>
              <w:ind w:firstLine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改造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安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装</w:t>
            </w:r>
          </w:p>
          <w:p>
            <w:pPr>
              <w:spacing w:before="48" w:line="231" w:lineRule="auto"/>
              <w:ind w:firstLine="1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各类用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水器</w:t>
            </w:r>
          </w:p>
          <w:p>
            <w:pPr>
              <w:spacing w:before="49" w:line="233" w:lineRule="auto"/>
              <w:ind w:firstLine="1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具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补装机</w:t>
            </w:r>
          </w:p>
          <w:p>
            <w:pPr>
              <w:spacing w:before="46" w:line="229" w:lineRule="auto"/>
              <w:ind w:firstLine="1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械计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量水表</w:t>
            </w:r>
          </w:p>
          <w:p>
            <w:pPr>
              <w:spacing w:before="50" w:line="231" w:lineRule="auto"/>
              <w:ind w:firstLine="1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及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远传计量</w:t>
            </w:r>
          </w:p>
          <w:p>
            <w:pPr>
              <w:spacing w:before="51" w:line="231" w:lineRule="auto"/>
              <w:ind w:firstLine="5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水表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75" w:type="dxa"/>
            <w:vAlign w:val="top"/>
          </w:tcPr>
          <w:p>
            <w:pPr>
              <w:spacing w:before="52" w:line="282" w:lineRule="auto"/>
              <w:ind w:left="124" w:righ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通过现场勘查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在创建载体单位中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对节水载体单位进行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节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水改造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改造费用重点倾斜公共机构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。</w:t>
            </w:r>
          </w:p>
        </w:tc>
        <w:tc>
          <w:tcPr>
            <w:tcW w:w="9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3" w:type="default"/>
          <w:footerReference r:id="rId4" w:type="default"/>
          <w:pgSz w:w="16839" w:h="11906"/>
          <w:pgMar w:top="1012" w:right="1439" w:bottom="0" w:left="1423" w:header="0" w:footer="0" w:gutter="0"/>
        </w:sectPr>
      </w:pPr>
    </w:p>
    <w:p/>
    <w:p/>
    <w:p/>
    <w:p>
      <w:pPr>
        <w:spacing w:line="63" w:lineRule="exact"/>
      </w:pPr>
    </w:p>
    <w:tbl>
      <w:tblPr>
        <w:tblStyle w:val="6"/>
        <w:tblW w:w="139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599"/>
        <w:gridCol w:w="6275"/>
        <w:gridCol w:w="923"/>
        <w:gridCol w:w="889"/>
        <w:gridCol w:w="1043"/>
        <w:gridCol w:w="969"/>
        <w:gridCol w:w="14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93" w:type="dxa"/>
            <w:vAlign w:val="top"/>
          </w:tcPr>
          <w:p>
            <w:pPr>
              <w:spacing w:before="65" w:line="231" w:lineRule="auto"/>
              <w:ind w:firstLine="1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99" w:type="dxa"/>
            <w:vAlign w:val="top"/>
          </w:tcPr>
          <w:p>
            <w:pPr>
              <w:spacing w:before="65" w:line="229" w:lineRule="auto"/>
              <w:ind w:firstLine="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目名称</w:t>
            </w:r>
          </w:p>
        </w:tc>
        <w:tc>
          <w:tcPr>
            <w:tcW w:w="6275" w:type="dxa"/>
            <w:vAlign w:val="top"/>
          </w:tcPr>
          <w:p>
            <w:pPr>
              <w:spacing w:before="66" w:line="228" w:lineRule="auto"/>
              <w:ind w:firstLine="24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具体工作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</w:p>
        </w:tc>
        <w:tc>
          <w:tcPr>
            <w:tcW w:w="923" w:type="dxa"/>
            <w:vAlign w:val="top"/>
          </w:tcPr>
          <w:p>
            <w:pPr>
              <w:spacing w:before="65" w:line="229" w:lineRule="auto"/>
              <w:ind w:firstLine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889" w:type="dxa"/>
            <w:vAlign w:val="top"/>
          </w:tcPr>
          <w:p>
            <w:pPr>
              <w:spacing w:before="66" w:line="231" w:lineRule="auto"/>
              <w:ind w:firstLine="2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1043" w:type="dxa"/>
            <w:vAlign w:val="top"/>
          </w:tcPr>
          <w:p>
            <w:pPr>
              <w:spacing w:before="65" w:line="229" w:lineRule="auto"/>
              <w:ind w:firstLine="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</w:t>
            </w:r>
          </w:p>
        </w:tc>
        <w:tc>
          <w:tcPr>
            <w:tcW w:w="969" w:type="dxa"/>
            <w:vAlign w:val="top"/>
          </w:tcPr>
          <w:p>
            <w:pPr>
              <w:spacing w:before="65" w:line="231" w:lineRule="auto"/>
              <w:ind w:firstLine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1468" w:type="dxa"/>
            <w:vAlign w:val="top"/>
          </w:tcPr>
          <w:p>
            <w:pPr>
              <w:spacing w:before="65" w:line="233" w:lineRule="auto"/>
              <w:ind w:firstLine="5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7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firstLine="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1599" w:type="dxa"/>
            <w:vAlign w:val="top"/>
          </w:tcPr>
          <w:p>
            <w:pPr>
              <w:spacing w:before="49" w:line="276" w:lineRule="auto"/>
              <w:ind w:left="119" w:right="1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机关单位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>企 业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居民小区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水平衡测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工作的开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展</w:t>
            </w:r>
          </w:p>
        </w:tc>
        <w:tc>
          <w:tcPr>
            <w:tcW w:w="6275" w:type="dxa"/>
            <w:vAlign w:val="top"/>
          </w:tcPr>
          <w:p>
            <w:pPr>
              <w:spacing w:before="216" w:line="279" w:lineRule="auto"/>
              <w:ind w:left="118" w:right="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计划对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50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家单位、企业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等开展水平衡测试工作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计算不同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行业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不同类别用水定额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分析各单位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企业用水合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理性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挖掘其节水潜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力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制定节水规划方案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。</w:t>
            </w:r>
          </w:p>
        </w:tc>
        <w:tc>
          <w:tcPr>
            <w:tcW w:w="923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firstLine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家</w:t>
            </w:r>
          </w:p>
        </w:tc>
        <w:tc>
          <w:tcPr>
            <w:tcW w:w="88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50</w:t>
            </w:r>
          </w:p>
        </w:tc>
        <w:tc>
          <w:tcPr>
            <w:tcW w:w="104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firstLine="3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1.1</w:t>
            </w:r>
          </w:p>
        </w:tc>
        <w:tc>
          <w:tcPr>
            <w:tcW w:w="96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firstLine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55</w:t>
            </w:r>
          </w:p>
        </w:tc>
        <w:tc>
          <w:tcPr>
            <w:tcW w:w="1468" w:type="dxa"/>
            <w:vAlign w:val="top"/>
          </w:tcPr>
          <w:p>
            <w:pPr>
              <w:spacing w:before="50" w:line="230" w:lineRule="auto"/>
              <w:ind w:firstLine="1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家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节水型</w:t>
            </w:r>
          </w:p>
          <w:p>
            <w:pPr>
              <w:spacing w:before="49" w:line="232" w:lineRule="auto"/>
              <w:ind w:firstLine="1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小区创建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</w:p>
          <w:p>
            <w:pPr>
              <w:spacing w:before="46" w:line="231" w:lineRule="auto"/>
              <w:ind w:firstLine="1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需开展水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平</w:t>
            </w:r>
          </w:p>
          <w:p>
            <w:pPr>
              <w:spacing w:before="48" w:line="230" w:lineRule="auto"/>
              <w:ind w:firstLine="3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衡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测试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 w:hRule="atLeast"/>
        </w:trPr>
        <w:tc>
          <w:tcPr>
            <w:tcW w:w="79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3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15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76" w:lineRule="auto"/>
              <w:ind w:left="119" w:right="107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节水型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企业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（单位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）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节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水型居民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区创建工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作</w:t>
            </w:r>
          </w:p>
        </w:tc>
        <w:tc>
          <w:tcPr>
            <w:tcW w:w="627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75" w:lineRule="auto"/>
              <w:ind w:left="120" w:right="1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根据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节水型企业（单位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）、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节水型居民小区评价标准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织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53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家创建载体进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行节水型企业（单位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）、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节水型居民生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活小区创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建工作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在水平衡测试数据分析成果基础上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集整理节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水载体建设佐证资料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数据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协助其现场创建规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范整改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文本材料编制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申报工作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。</w:t>
            </w:r>
          </w:p>
        </w:tc>
        <w:tc>
          <w:tcPr>
            <w:tcW w:w="92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firstLine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家</w:t>
            </w:r>
          </w:p>
        </w:tc>
        <w:tc>
          <w:tcPr>
            <w:tcW w:w="88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53</w:t>
            </w:r>
          </w:p>
        </w:tc>
        <w:tc>
          <w:tcPr>
            <w:tcW w:w="104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firstLine="4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96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53</w:t>
            </w:r>
          </w:p>
        </w:tc>
        <w:tc>
          <w:tcPr>
            <w:tcW w:w="1468" w:type="dxa"/>
            <w:vAlign w:val="top"/>
          </w:tcPr>
          <w:p>
            <w:pPr>
              <w:spacing w:before="52" w:line="270" w:lineRule="auto"/>
              <w:ind w:left="116" w:right="106" w:firstLine="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重点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行业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规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模以上企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节水型企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建成率≥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40%</w:t>
            </w:r>
            <w:r>
              <w:rPr>
                <w:rFonts w:ascii="仿宋" w:hAnsi="仿宋" w:eastAsia="仿宋" w:cs="仿宋"/>
                <w:spacing w:val="-25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公共机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构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节水型单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位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建成率≥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50%</w:t>
            </w:r>
            <w:r>
              <w:rPr>
                <w:rFonts w:ascii="仿宋" w:hAnsi="仿宋" w:eastAsia="仿宋" w:cs="仿宋"/>
                <w:spacing w:val="-25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节水型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区建成率</w:t>
            </w:r>
          </w:p>
          <w:p>
            <w:pPr>
              <w:spacing w:line="310" w:lineRule="exact"/>
              <w:ind w:firstLine="4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position w:val="1"/>
                <w:sz w:val="23"/>
                <w:szCs w:val="23"/>
              </w:rPr>
              <w:t>≥</w:t>
            </w:r>
            <w:r>
              <w:rPr>
                <w:rFonts w:ascii="仿宋" w:hAnsi="仿宋" w:eastAsia="仿宋" w:cs="仿宋"/>
                <w:spacing w:val="-2"/>
                <w:position w:val="1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"/>
                <w:position w:val="1"/>
                <w:sz w:val="23"/>
                <w:szCs w:val="23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7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firstLine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1599" w:type="dxa"/>
            <w:vAlign w:val="top"/>
          </w:tcPr>
          <w:p>
            <w:pPr>
              <w:spacing w:before="51" w:line="277" w:lineRule="auto"/>
              <w:ind w:left="119" w:right="289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节水型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生活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用水器具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广活动及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水宣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传</w:t>
            </w:r>
          </w:p>
        </w:tc>
        <w:tc>
          <w:tcPr>
            <w:tcW w:w="6275" w:type="dxa"/>
            <w:vAlign w:val="top"/>
          </w:tcPr>
          <w:p>
            <w:pPr>
              <w:spacing w:before="51" w:line="277" w:lineRule="auto"/>
              <w:ind w:left="118" w:right="166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选择明溪县城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区人流较大或活动人员密集地段（如居民生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活小区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>公共广场等场地），结合“世界水日 ”、</w:t>
            </w:r>
            <w:r>
              <w:rPr>
                <w:rFonts w:ascii="仿宋" w:hAnsi="仿宋" w:eastAsia="仿宋" w:cs="仿宋"/>
                <w:spacing w:val="-55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“中国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水周”等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批次进行节水产品器具推广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开展节水公益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宣传活动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普及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水情知识和节水知识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。</w:t>
            </w:r>
          </w:p>
        </w:tc>
        <w:tc>
          <w:tcPr>
            <w:tcW w:w="923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firstLine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次</w:t>
            </w:r>
          </w:p>
        </w:tc>
        <w:tc>
          <w:tcPr>
            <w:tcW w:w="88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10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4" w:line="185" w:lineRule="auto"/>
              <w:ind w:firstLine="3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7.5</w:t>
            </w:r>
          </w:p>
        </w:tc>
        <w:tc>
          <w:tcPr>
            <w:tcW w:w="96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5</w:t>
            </w:r>
          </w:p>
        </w:tc>
        <w:tc>
          <w:tcPr>
            <w:tcW w:w="146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282" w:lineRule="auto"/>
              <w:ind w:left="509" w:right="130" w:hanging="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含宣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传物料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制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793" w:type="dxa"/>
            <w:vAlign w:val="top"/>
          </w:tcPr>
          <w:p>
            <w:pPr>
              <w:spacing w:before="276" w:line="186" w:lineRule="auto"/>
              <w:ind w:firstLine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</w:t>
            </w:r>
          </w:p>
        </w:tc>
        <w:tc>
          <w:tcPr>
            <w:tcW w:w="1599" w:type="dxa"/>
            <w:vAlign w:val="top"/>
          </w:tcPr>
          <w:p>
            <w:pPr>
              <w:spacing w:before="65" w:line="284" w:lineRule="auto"/>
              <w:ind w:left="120" w:right="2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居民节水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识调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查</w:t>
            </w:r>
          </w:p>
        </w:tc>
        <w:tc>
          <w:tcPr>
            <w:tcW w:w="6275" w:type="dxa"/>
            <w:vAlign w:val="top"/>
          </w:tcPr>
          <w:p>
            <w:pPr>
              <w:spacing w:before="66" w:line="283" w:lineRule="auto"/>
              <w:ind w:left="113" w:right="166" w:firstLine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对城区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乡镇居民进行节水意识问卷调查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调查问卷预计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800 份</w:t>
            </w:r>
            <w:r>
              <w:rPr>
                <w:rFonts w:ascii="仿宋" w:hAnsi="仿宋" w:eastAsia="仿宋" w:cs="仿宋"/>
                <w:spacing w:val="-38"/>
                <w:sz w:val="23"/>
                <w:szCs w:val="23"/>
              </w:rPr>
              <w:t>。</w:t>
            </w:r>
          </w:p>
        </w:tc>
        <w:tc>
          <w:tcPr>
            <w:tcW w:w="923" w:type="dxa"/>
            <w:vAlign w:val="top"/>
          </w:tcPr>
          <w:p>
            <w:pPr>
              <w:spacing w:before="235" w:line="231" w:lineRule="auto"/>
              <w:ind w:firstLine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次</w:t>
            </w:r>
          </w:p>
        </w:tc>
        <w:tc>
          <w:tcPr>
            <w:tcW w:w="889" w:type="dxa"/>
            <w:vAlign w:val="top"/>
          </w:tcPr>
          <w:p>
            <w:pPr>
              <w:spacing w:before="274" w:line="187" w:lineRule="auto"/>
              <w:ind w:firstLine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043" w:type="dxa"/>
            <w:vAlign w:val="top"/>
          </w:tcPr>
          <w:p>
            <w:pPr>
              <w:spacing w:before="275" w:line="189" w:lineRule="auto"/>
              <w:ind w:firstLine="3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</w:t>
            </w:r>
          </w:p>
        </w:tc>
        <w:tc>
          <w:tcPr>
            <w:tcW w:w="969" w:type="dxa"/>
            <w:vAlign w:val="top"/>
          </w:tcPr>
          <w:p>
            <w:pPr>
              <w:spacing w:before="275" w:line="189" w:lineRule="auto"/>
              <w:ind w:firstLine="3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450" w:bottom="0" w:left="1423" w:header="0" w:footer="0" w:gutter="0"/>
        </w:sectPr>
      </w:pPr>
    </w:p>
    <w:p/>
    <w:p/>
    <w:p/>
    <w:p>
      <w:pPr>
        <w:spacing w:line="63" w:lineRule="exact"/>
      </w:pPr>
    </w:p>
    <w:tbl>
      <w:tblPr>
        <w:tblStyle w:val="6"/>
        <w:tblW w:w="139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599"/>
        <w:gridCol w:w="6275"/>
        <w:gridCol w:w="923"/>
        <w:gridCol w:w="889"/>
        <w:gridCol w:w="1043"/>
        <w:gridCol w:w="969"/>
        <w:gridCol w:w="14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93" w:type="dxa"/>
            <w:vAlign w:val="top"/>
          </w:tcPr>
          <w:p>
            <w:pPr>
              <w:spacing w:before="65" w:line="231" w:lineRule="auto"/>
              <w:ind w:firstLine="1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99" w:type="dxa"/>
            <w:vAlign w:val="top"/>
          </w:tcPr>
          <w:p>
            <w:pPr>
              <w:spacing w:before="65" w:line="229" w:lineRule="auto"/>
              <w:ind w:firstLine="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目名称</w:t>
            </w:r>
          </w:p>
        </w:tc>
        <w:tc>
          <w:tcPr>
            <w:tcW w:w="6275" w:type="dxa"/>
            <w:vAlign w:val="top"/>
          </w:tcPr>
          <w:p>
            <w:pPr>
              <w:spacing w:before="66" w:line="228" w:lineRule="auto"/>
              <w:ind w:firstLine="24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具体工作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</w:p>
        </w:tc>
        <w:tc>
          <w:tcPr>
            <w:tcW w:w="923" w:type="dxa"/>
            <w:vAlign w:val="top"/>
          </w:tcPr>
          <w:p>
            <w:pPr>
              <w:spacing w:before="65" w:line="229" w:lineRule="auto"/>
              <w:ind w:firstLine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889" w:type="dxa"/>
            <w:vAlign w:val="top"/>
          </w:tcPr>
          <w:p>
            <w:pPr>
              <w:spacing w:before="66" w:line="231" w:lineRule="auto"/>
              <w:ind w:firstLine="2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1043" w:type="dxa"/>
            <w:vAlign w:val="top"/>
          </w:tcPr>
          <w:p>
            <w:pPr>
              <w:spacing w:before="65" w:line="229" w:lineRule="auto"/>
              <w:ind w:firstLine="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</w:t>
            </w:r>
          </w:p>
        </w:tc>
        <w:tc>
          <w:tcPr>
            <w:tcW w:w="969" w:type="dxa"/>
            <w:vAlign w:val="top"/>
          </w:tcPr>
          <w:p>
            <w:pPr>
              <w:spacing w:before="65" w:line="231" w:lineRule="auto"/>
              <w:ind w:firstLine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1468" w:type="dxa"/>
            <w:vAlign w:val="top"/>
          </w:tcPr>
          <w:p>
            <w:pPr>
              <w:spacing w:before="65" w:line="233" w:lineRule="auto"/>
              <w:ind w:firstLine="5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9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firstLine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</w:t>
            </w:r>
          </w:p>
        </w:tc>
        <w:tc>
          <w:tcPr>
            <w:tcW w:w="1599" w:type="dxa"/>
            <w:vAlign w:val="top"/>
          </w:tcPr>
          <w:p>
            <w:pPr>
              <w:spacing w:before="219" w:line="283" w:lineRule="auto"/>
              <w:ind w:left="123" w:right="289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节水器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具普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及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率调查</w:t>
            </w:r>
          </w:p>
        </w:tc>
        <w:tc>
          <w:tcPr>
            <w:tcW w:w="6275" w:type="dxa"/>
            <w:vAlign w:val="top"/>
          </w:tcPr>
          <w:p>
            <w:pPr>
              <w:spacing w:before="49" w:line="279" w:lineRule="auto"/>
              <w:ind w:left="121" w:righ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在全县范围内，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对主要重点公共场所进行用水器具摸排工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作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进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行节水型器具普及率调查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确保公共场所节水型器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具普及率达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100%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。</w:t>
            </w:r>
          </w:p>
        </w:tc>
        <w:tc>
          <w:tcPr>
            <w:tcW w:w="92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firstLine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次</w:t>
            </w:r>
          </w:p>
        </w:tc>
        <w:tc>
          <w:tcPr>
            <w:tcW w:w="88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firstLine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04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firstLine="3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1.5</w:t>
            </w:r>
          </w:p>
        </w:tc>
        <w:tc>
          <w:tcPr>
            <w:tcW w:w="96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firstLine="3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1.5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793" w:type="dxa"/>
            <w:vAlign w:val="top"/>
          </w:tcPr>
          <w:p>
            <w:pPr>
              <w:spacing w:before="302" w:line="186" w:lineRule="auto"/>
              <w:ind w:firstLine="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0</w:t>
            </w:r>
          </w:p>
        </w:tc>
        <w:tc>
          <w:tcPr>
            <w:tcW w:w="1599" w:type="dxa"/>
            <w:vAlign w:val="top"/>
          </w:tcPr>
          <w:p>
            <w:pPr>
              <w:spacing w:before="93" w:line="283" w:lineRule="auto"/>
              <w:ind w:left="119" w:right="289" w:firstLine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宣传视频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摄</w:t>
            </w:r>
          </w:p>
        </w:tc>
        <w:tc>
          <w:tcPr>
            <w:tcW w:w="6275" w:type="dxa"/>
            <w:vAlign w:val="top"/>
          </w:tcPr>
          <w:p>
            <w:pPr>
              <w:spacing w:before="93" w:line="283" w:lineRule="auto"/>
              <w:ind w:left="128" w:right="166" w:firstLine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围绕节水型社会创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建工作详细开展情况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拍摄节水宣传纪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录片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。</w:t>
            </w:r>
          </w:p>
        </w:tc>
        <w:tc>
          <w:tcPr>
            <w:tcW w:w="923" w:type="dxa"/>
            <w:vAlign w:val="top"/>
          </w:tcPr>
          <w:p>
            <w:pPr>
              <w:spacing w:before="261" w:line="232" w:lineRule="auto"/>
              <w:ind w:firstLine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条</w:t>
            </w:r>
          </w:p>
        </w:tc>
        <w:tc>
          <w:tcPr>
            <w:tcW w:w="889" w:type="dxa"/>
            <w:vAlign w:val="top"/>
          </w:tcPr>
          <w:p>
            <w:pPr>
              <w:spacing w:before="301" w:line="187" w:lineRule="auto"/>
              <w:ind w:firstLine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043" w:type="dxa"/>
            <w:vAlign w:val="top"/>
          </w:tcPr>
          <w:p>
            <w:pPr>
              <w:spacing w:before="302" w:line="188" w:lineRule="auto"/>
              <w:ind w:firstLine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4.5</w:t>
            </w:r>
          </w:p>
        </w:tc>
        <w:tc>
          <w:tcPr>
            <w:tcW w:w="969" w:type="dxa"/>
            <w:vAlign w:val="top"/>
          </w:tcPr>
          <w:p>
            <w:pPr>
              <w:spacing w:before="302" w:line="188" w:lineRule="auto"/>
              <w:ind w:firstLine="3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4.5</w:t>
            </w:r>
          </w:p>
        </w:tc>
        <w:tc>
          <w:tcPr>
            <w:tcW w:w="1468" w:type="dxa"/>
            <w:vAlign w:val="top"/>
          </w:tcPr>
          <w:p>
            <w:pPr>
              <w:spacing w:before="92" w:line="284" w:lineRule="auto"/>
              <w:ind w:left="386" w:right="106" w:hanging="2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1080P</w:t>
            </w:r>
            <w:r>
              <w:rPr>
                <w:rFonts w:ascii="仿宋" w:hAnsi="仿宋" w:eastAsia="仿宋" w:cs="仿宋"/>
                <w:spacing w:val="-43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钟以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79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firstLine="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</w:p>
        </w:tc>
        <w:tc>
          <w:tcPr>
            <w:tcW w:w="159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firstLine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验收迎检</w:t>
            </w:r>
          </w:p>
        </w:tc>
        <w:tc>
          <w:tcPr>
            <w:tcW w:w="6275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5" w:line="282" w:lineRule="auto"/>
              <w:ind w:left="119" w:righ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做好验收现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场点布置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路线安排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协调各验收现场载体内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部资料准备工作，制作验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收手册</w:t>
            </w:r>
          </w:p>
        </w:tc>
        <w:tc>
          <w:tcPr>
            <w:tcW w:w="92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4" w:line="232" w:lineRule="auto"/>
              <w:ind w:firstLine="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项</w:t>
            </w:r>
          </w:p>
        </w:tc>
        <w:tc>
          <w:tcPr>
            <w:tcW w:w="88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firstLine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04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firstLine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9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firstLine="4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1468" w:type="dxa"/>
            <w:vAlign w:val="top"/>
          </w:tcPr>
          <w:p>
            <w:pPr>
              <w:spacing w:before="141" w:line="231" w:lineRule="auto"/>
              <w:ind w:firstLine="1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包括验收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现</w:t>
            </w:r>
          </w:p>
          <w:p>
            <w:pPr>
              <w:spacing w:before="48" w:line="228" w:lineRule="auto"/>
              <w:ind w:firstLine="1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场布置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及专</w:t>
            </w:r>
          </w:p>
          <w:p>
            <w:pPr>
              <w:spacing w:before="54" w:line="229" w:lineRule="auto"/>
              <w:ind w:firstLine="1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家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小组行程</w:t>
            </w:r>
          </w:p>
          <w:p>
            <w:pPr>
              <w:spacing w:before="50" w:line="231" w:lineRule="auto"/>
              <w:ind w:firstLine="5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安</w:t>
            </w:r>
            <w:r>
              <w:rPr>
                <w:rFonts w:ascii="仿宋" w:hAnsi="仿宋" w:eastAsia="仿宋" w:cs="仿宋"/>
                <w:sz w:val="23"/>
                <w:szCs w:val="23"/>
              </w:rPr>
              <w:t>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793" w:type="dxa"/>
            <w:vAlign w:val="center"/>
          </w:tcPr>
          <w:p>
            <w:pPr>
              <w:spacing w:line="304" w:lineRule="auto"/>
              <w:jc w:val="center"/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12</w:t>
            </w:r>
          </w:p>
        </w:tc>
        <w:tc>
          <w:tcPr>
            <w:tcW w:w="1599" w:type="dxa"/>
            <w:vAlign w:val="center"/>
          </w:tcPr>
          <w:p>
            <w:pPr>
              <w:spacing w:before="75" w:line="228" w:lineRule="auto"/>
              <w:ind w:firstLine="119"/>
              <w:rPr>
                <w:rFonts w:hint="eastAsia" w:ascii="仿宋" w:hAnsi="仿宋" w:eastAsia="仿宋" w:cs="仿宋"/>
                <w:spacing w:val="6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3"/>
                <w:szCs w:val="23"/>
                <w:lang w:eastAsia="zh-CN"/>
              </w:rPr>
              <w:t>明溪县节水型社会达标建设工作实施方案</w:t>
            </w:r>
          </w:p>
        </w:tc>
        <w:tc>
          <w:tcPr>
            <w:tcW w:w="6275" w:type="dxa"/>
            <w:vAlign w:val="center"/>
          </w:tcPr>
          <w:p>
            <w:pPr>
              <w:spacing w:before="75" w:line="282" w:lineRule="auto"/>
              <w:ind w:left="119" w:right="166"/>
              <w:rPr>
                <w:rFonts w:hint="eastAsia" w:ascii="仿宋" w:hAnsi="仿宋" w:eastAsia="仿宋" w:cs="仿宋"/>
                <w:spacing w:val="10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3"/>
                <w:szCs w:val="23"/>
                <w:lang w:eastAsia="zh-CN"/>
              </w:rPr>
              <w:t>对明溪县开展节水型社会达标建设规划总体目标、工作任务及重点。细化年度工作计划及责任分工</w:t>
            </w:r>
          </w:p>
        </w:tc>
        <w:tc>
          <w:tcPr>
            <w:tcW w:w="923" w:type="dxa"/>
            <w:vAlign w:val="center"/>
          </w:tcPr>
          <w:p>
            <w:pPr>
              <w:spacing w:line="30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4" w:line="232" w:lineRule="auto"/>
              <w:ind w:firstLine="356" w:firstLineChars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项</w:t>
            </w:r>
          </w:p>
        </w:tc>
        <w:tc>
          <w:tcPr>
            <w:tcW w:w="889" w:type="dxa"/>
            <w:vAlign w:val="center"/>
          </w:tcPr>
          <w:p>
            <w:pPr>
              <w:spacing w:line="34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firstLine="407" w:firstLineChars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043" w:type="dxa"/>
            <w:vAlign w:val="center"/>
          </w:tcPr>
          <w:p>
            <w:pPr>
              <w:spacing w:line="3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jc w:val="center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22.95</w:t>
            </w:r>
          </w:p>
        </w:tc>
        <w:tc>
          <w:tcPr>
            <w:tcW w:w="969" w:type="dxa"/>
            <w:vAlign w:val="center"/>
          </w:tcPr>
          <w:p>
            <w:pPr>
              <w:spacing w:line="3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jc w:val="center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22.95</w:t>
            </w:r>
          </w:p>
        </w:tc>
        <w:tc>
          <w:tcPr>
            <w:tcW w:w="1468" w:type="dxa"/>
            <w:vAlign w:val="center"/>
          </w:tcPr>
          <w:p>
            <w:pPr>
              <w:spacing w:before="50" w:line="231" w:lineRule="auto"/>
              <w:ind w:firstLine="511"/>
              <w:jc w:val="center"/>
              <w:rPr>
                <w:rFonts w:ascii="仿宋" w:hAnsi="仿宋" w:eastAsia="仿宋" w:cs="仿宋"/>
                <w:spacing w:val="1"/>
                <w:sz w:val="23"/>
                <w:szCs w:val="23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793" w:type="dxa"/>
            <w:vAlign w:val="center"/>
          </w:tcPr>
          <w:p>
            <w:pPr>
              <w:spacing w:line="304" w:lineRule="auto"/>
              <w:jc w:val="center"/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13</w:t>
            </w:r>
          </w:p>
        </w:tc>
        <w:tc>
          <w:tcPr>
            <w:tcW w:w="1599" w:type="dxa"/>
            <w:vAlign w:val="center"/>
          </w:tcPr>
          <w:p>
            <w:pPr>
              <w:spacing w:before="75" w:line="228" w:lineRule="auto"/>
              <w:ind w:firstLine="119"/>
              <w:rPr>
                <w:rFonts w:hint="eastAsia" w:ascii="仿宋" w:hAnsi="仿宋" w:eastAsia="仿宋" w:cs="仿宋"/>
                <w:spacing w:val="6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  <w:lang w:eastAsia="zh-CN"/>
              </w:rPr>
              <w:t>明溪县节水明溪县节水型社会招标代理费用</w:t>
            </w:r>
          </w:p>
        </w:tc>
        <w:tc>
          <w:tcPr>
            <w:tcW w:w="6275" w:type="dxa"/>
            <w:vAlign w:val="center"/>
          </w:tcPr>
          <w:p>
            <w:pPr>
              <w:spacing w:before="75" w:line="282" w:lineRule="auto"/>
              <w:ind w:left="119" w:right="166"/>
              <w:rPr>
                <w:rFonts w:hint="eastAsia" w:ascii="仿宋" w:hAnsi="仿宋" w:eastAsia="仿宋" w:cs="仿宋"/>
                <w:spacing w:val="10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  <w:lang w:eastAsia="zh-CN"/>
              </w:rPr>
              <w:t>授权办理招标事宜</w:t>
            </w:r>
          </w:p>
        </w:tc>
        <w:tc>
          <w:tcPr>
            <w:tcW w:w="923" w:type="dxa"/>
            <w:vAlign w:val="center"/>
          </w:tcPr>
          <w:p>
            <w:pPr>
              <w:spacing w:line="30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4" w:line="232" w:lineRule="auto"/>
              <w:ind w:firstLine="356" w:firstLineChars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项</w:t>
            </w:r>
          </w:p>
        </w:tc>
        <w:tc>
          <w:tcPr>
            <w:tcW w:w="889" w:type="dxa"/>
            <w:vAlign w:val="center"/>
          </w:tcPr>
          <w:p>
            <w:pPr>
              <w:spacing w:before="75" w:line="184" w:lineRule="auto"/>
              <w:jc w:val="center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</w:p>
          <w:p>
            <w:pPr>
              <w:spacing w:before="75" w:line="184" w:lineRule="auto"/>
              <w:jc w:val="center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043" w:type="dxa"/>
            <w:vAlign w:val="center"/>
          </w:tcPr>
          <w:p>
            <w:pPr>
              <w:spacing w:before="75" w:line="184" w:lineRule="auto"/>
              <w:jc w:val="both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</w:p>
          <w:p>
            <w:pPr>
              <w:spacing w:before="75" w:line="184" w:lineRule="auto"/>
              <w:jc w:val="center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2.3</w:t>
            </w:r>
          </w:p>
        </w:tc>
        <w:tc>
          <w:tcPr>
            <w:tcW w:w="969" w:type="dxa"/>
            <w:vAlign w:val="center"/>
          </w:tcPr>
          <w:p>
            <w:pPr>
              <w:spacing w:before="75" w:line="184" w:lineRule="auto"/>
              <w:jc w:val="center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</w:p>
          <w:p>
            <w:pPr>
              <w:spacing w:before="75" w:line="184" w:lineRule="auto"/>
              <w:jc w:val="center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2.3</w:t>
            </w:r>
          </w:p>
        </w:tc>
        <w:tc>
          <w:tcPr>
            <w:tcW w:w="1468" w:type="dxa"/>
            <w:vAlign w:val="center"/>
          </w:tcPr>
          <w:p>
            <w:pPr>
              <w:spacing w:before="75" w:line="184" w:lineRule="auto"/>
              <w:jc w:val="center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79" w:type="dxa"/>
            <w:gridSpan w:val="5"/>
            <w:vAlign w:val="top"/>
          </w:tcPr>
          <w:p>
            <w:pPr>
              <w:spacing w:before="54" w:line="231" w:lineRule="auto"/>
              <w:ind w:firstLine="50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计</w:t>
            </w:r>
          </w:p>
        </w:tc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spacing w:before="96" w:line="187" w:lineRule="auto"/>
              <w:ind w:firstLine="133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  <w:t>239.1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1012" w:right="1450" w:bottom="0" w:left="142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3DC90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Office_10.1.0.7224_F1E327BC-269C-435d-A152-05C5408002CA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2022-03-24T10:43:00Z</dcterms:created>
  <dc:creator>小胖虾的阿达</dc:creator>
  <cp:lastModifiedBy>冯鑫</cp:lastModifiedBy>
  <dcterms:modified xsi:type="dcterms:W3CDTF">2022-05-23T01:18:04Z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2022-04-14T10:29:31Z</vt:filetime>
  </property>
  <property fmtid="{D5CDD505-2E9C-101B-9397-08002B2CF9AE}" pid="4" name="KSOProductBuildVer">
    <vt:lpwstr>2052-10.1.0.7224</vt:lpwstr>
  </property>
</Properties>
</file>