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2017年度明溪县本级政府决算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相关重要事项的说明</w:t>
      </w:r>
    </w:p>
    <w:p>
      <w:pPr>
        <w:spacing w:line="600" w:lineRule="exact"/>
        <w:ind w:firstLine="640" w:firstLineChars="200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一、</w:t>
      </w:r>
      <w:r>
        <w:rPr>
          <w:rFonts w:hint="eastAsia" w:ascii="方正黑体_GBK" w:hAnsi="仿宋" w:eastAsia="方正黑体_GBK" w:cs="Arial"/>
          <w:kern w:val="0"/>
          <w:sz w:val="32"/>
          <w:szCs w:val="32"/>
        </w:rPr>
        <w:t>明溪县本级支出决算说明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2017年度明溪县本级一般公共预算支出数为135458万元，比2016年度决算数</w:t>
      </w:r>
      <w:r>
        <w:rPr>
          <w:rFonts w:hint="eastAsia" w:ascii="仿宋" w:hAnsi="仿宋" w:eastAsia="仿宋"/>
          <w:kern w:val="0"/>
          <w:sz w:val="32"/>
          <w:szCs w:val="32"/>
        </w:rPr>
        <w:t>增加17430万元，增长14.77%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。具体情况如下：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（一）201-一般公共服务支出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8861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万元，较上年减少536万元，下降5.70%。其中：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20101-人大事务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科目418万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元，较上年增加11万元，增长2.70%。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2、20102-政协事务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科目311万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元，较上年增加44万元，增长16.48%。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3、20103-政府办公厅（室）及相关机构事务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科目1395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</w:rPr>
        <w:t>90</w:t>
      </w:r>
      <w:r>
        <w:rPr>
          <w:rFonts w:hint="eastAsia" w:ascii="仿宋" w:hAnsi="仿宋" w:eastAsia="仿宋"/>
          <w:kern w:val="0"/>
          <w:sz w:val="32"/>
          <w:szCs w:val="32"/>
        </w:rPr>
        <w:t>万元，增长6.90%。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4、20104-发展与改革事务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科目367万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元，较上年减少641万元，下降63.59%。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5、20105-统计信息事务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科目256万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元，较上年增加38万元，增长17.43%。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6、20106-财政事务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科目783万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元，较上年增加113万元，增长16.87%。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7、20107-税收事务科目631万元，较上年减少22万元，下降3.37%。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8、20108-审计事务科目342万元，较上年增加148万元，增长76.29%。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9、20110-人力资源事务科目71万元，较上年减少102万元，下降58.96%。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10、20111-纪检监察事务科目394万元，较上年减少30万元，下降7.08%。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11、20113-商贸事务科目465万元，较上年增加55万元，增长13.41%。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12、20115-工商行政管理事务科目534万元，较上年减少15万元，下降2.71%。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13、20117-质量技术监督与检验检疫事务科目253万元，较上年增加148万元，增长140.95%。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14、20123-民族事务科目3万元，较上年增加2万元，增长200%。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15、20125-港澳台侨事务科目14万元，较上年增加14万元。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16、20126-档案事务科目484万元，较上年增加387万元，增长398.97%。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17、20128-民主党派及工商联事务科目29万元，较上年增加3万元，增长11.54%。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18、20129-群众团体事务科目296万元，较上年增加66万元，增长28.70%。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19、20131-党委办公厅（室）及相关机构事务科目444万元，较上年减少334万元，下降42.93%。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20、20132-组织事务科目143万元，较上年减少20万元，下降12.27%。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21、20133-宣传事务科目223万元，较上年增加40万元，增长21.86%。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22、20134-统战事务科目98万元，较上年减少8万元，下降7.55%。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23、20136-其他共产党事务科目115万元，较上年增加47万元，增长69.12%。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24、20199-其他一般公共服务支出科目792万元，较上年减少570万元，下降41.85%。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（二）204-公共安全支出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科目8664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增加29万元，增长0.34%。其中：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1、20401-武装警察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科目2259万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元，较上年增加1964万元，增长665.76%。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2、20402-公安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科目4023万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元，较上年增加607万元，增长17.77%。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3、20404-检察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科目133万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元，较上年减少872万元，下降86.77%。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4、20405-法院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科目100万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元，较上年减少968万元，下降90.64%。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5、20406-司法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科目512万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元，较上年减少9万元，下降1.73%。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6、20499-其他公共安全支出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科目1637万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元，较上年减少693万元，下降29.74%。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（三）205-教育支出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科目23394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减少6884万元，下降22.74%。其中：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1、20501-教育管理事务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科目329万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元，较上年增加65万元，增长24.62%。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2、20502-普通教育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科目20167万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元，较上年减少3040万元，下降13.10%。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3、20503-职业教育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科目841万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元，较上年增加92万元，增长12.28%。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4、20508-进修及培训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科目941万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元，较上年增加452万元，增长92.43%。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5、20509-教育费附加安排的支出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科目779万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元，较上年减少184万元，下降19.11%。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6、20599-其他教育支出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科目337万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元，较上年减少4269万元，下降92.68%。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（四）206-科学技术支出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科目655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减少1574万元，下降70.61%。其中：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1、20601-科学技术管理事务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科目107万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元，较上年增加29万元，增长37.18%。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2、20603-应用研究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科目77万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元，较上年增加3万元，增长4.05%。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3、20604-技术研究与开发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科目281万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元，较上年增加206万元，增长274.67%。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4、20605-科技条件与服务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科目10万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元，较上年增加10万元。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5、20607-科学技术普及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科目98万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元，较上年减少11万元，下降10.09%。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6、20609-其他科学技术支出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科目82万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元，较上年减少1751万元，下降95.53%。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（五）207-文化体育与传媒支出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科目1544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增加54万元，增长3.62%。其中：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1、20701-文化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科目686万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元，较上年增加64万元，增长10.29%。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2、20702-文物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科目125万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元，较上年减少130万元，下降50.98%。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3、20703-体育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科目531万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元，较上年增加38万元，增长7.71%。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4、20704-新闻出版广播影视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科目42万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元，较上年减少2万元，下降4.55%。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5、20799-其他文化体育与传媒支出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科目160万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元，较上年增加84万元，增长110.53%。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（六）208-社会保障和就业支出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科目6972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减少5655</w:t>
      </w:r>
      <w:r>
        <w:rPr>
          <w:rFonts w:hint="eastAsia" w:ascii="仿宋" w:hAnsi="仿宋" w:eastAsia="仿宋"/>
          <w:kern w:val="0"/>
          <w:sz w:val="32"/>
          <w:szCs w:val="32"/>
        </w:rPr>
        <w:t>万元，下降44.78%。其中：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1、20801-人力资源和社会保障管理事务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科目628万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元，较上年增加328万元，增长109.33%。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2、20802-民政管理事务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科目1026万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元，较上年增加545万元，增长113.31%。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3、20805-行政事业单位离退休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科目2041万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元，较上年增加2038万元，增长67933.33%。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4、20807-就业补助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科目931万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元，较上年增加567万元，增长155.77%。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5、20808-抚恤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科目354万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元，较上年增加118万元，增长50%。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6、20809-退役安置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科目88万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元，较上年减少16万元，下降15.38%。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7、20810-社会福利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科目226万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元，较上年减少533万元，下降70.22%。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8、20811-残疾人事业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科目511万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元，较上年减少232万元，下降31.22%。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9、20815-自然灾害生活救助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科目111万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元，较上年减少83万元，下降42.78%。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10、20819-最低生活保障科目216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元，较上年减少648万元，下降75%。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11、20820-临时救助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科目118万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元，较上年减少35万元，下降22.88%。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12、20821-特困人员救助供养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科目199万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元，较上年增加158万元，增长385.37%。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13、20899-其他社会保障和就业支出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科目135万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元，较上年减少5954万元，下降97.78%。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（七）210-医疗卫生与计划生育支出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科目7753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减少4088万元，下降34.52%。其中：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1、21001-医疗卫生与计划生育管理事务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科目321万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元，较上年增加103万元，增长47.25%。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2、21002-公立医院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科目1266万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元，较上年减少455万元，下降26.44%。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3、21003-基层医疗卫生机构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科目1229万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元，较上年减少100万元，下降7.52%。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4、21004-公共卫生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科目1383万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元，较上年增加298万元，增长27.47%。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5、21006-中医药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科目1503万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元，较上年增加1486万元，增长8741.18%。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6、21007-计划生育事务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科目499万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元，较上年减少393万元，下降44.06%。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7、21010-食品和药品监督管理事务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科目364万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元，较上年增加10万元，增长2.82%。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8、21099-其他医疗卫生与计划生育支出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科目244万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元，较上年减少4672万元，下降95.04%。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（八）211-节能环保支出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科目7529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增加2356万元，增长45.54%。其中：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1、21101-环境保护管理事务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科目288万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元，较上年增加84万元，增长41.18%。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2、21102-环境监测与监察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科目151万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元，较上年增加130万元，增长619.05%。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3、21103-污染防治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科目4361万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元，较上年增加1107万元，增长34.02%。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4、21104-自然生态保护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科目1700万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元，较上年增加1469万元，增长635.93%。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5、21199-其他节能环保支出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科目769万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元，较上年减少663万元，下降46.30%。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（九）212-城乡社区支出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科目15808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增加13126万元，增长489.41%。其中：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1、21201-城乡社区管理事务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科目1164万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元，较上年增加838万元，增长257.06%。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2、21202-城乡社区规划与管理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科目498万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元，较上年增加14万元，增长2.89%。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3、21203-城乡社区公共设施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科目12644万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元，较上年增加12494万元，增长8329.33%。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4、21205-城乡社区环境卫生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科目1462万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元，较上年增加790万元，增长117.56%。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5、21299-其他城乡社区支出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科目40万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元，较上年减少1010万元，下降96.19%。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（十）213-农林水支出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科目28554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增加6598万元，增长30.05%。其中：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1、21301-农业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科目5833万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元，较上年增加2206万元，增长60.82%。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2、21302-林业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科目7188万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元，较上年增加819万元，增长12.86%。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3、21303-水利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科目7371万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元，较上年增加53万元，增长0.72%。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4、21305-扶贫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科目5896万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元，较上年增加1612万元，增长37.63%。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5、21306-农业综合开发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科目2286万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元，较上年增加2283万元，增长76100%。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6、21307-农村综合改革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科目91万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元，较上年增加16万元，增长21.33%。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7、21399-其他农林水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科目29万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元，较上年减少1万元，下降3.33%。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（十一）214-交通运输支出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科目13324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上年增加8381</w:t>
      </w:r>
      <w:r>
        <w:rPr>
          <w:rFonts w:hint="eastAsia" w:ascii="仿宋" w:hAnsi="仿宋" w:eastAsia="仿宋"/>
          <w:kern w:val="0"/>
          <w:sz w:val="32"/>
          <w:szCs w:val="32"/>
        </w:rPr>
        <w:t>万元，增长169.55%。其中：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1、21401-公路水路运输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科目12063万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元，较上年增加10102万元，增长515.15%。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2、21404-成品油价格改革对交通运输的补贴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科目196万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元，较上年增加156万元，增长390%。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（十二）215-资源勘探信息等支出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科目2770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上年增加1644</w:t>
      </w:r>
      <w:r>
        <w:rPr>
          <w:rFonts w:hint="eastAsia" w:ascii="仿宋" w:hAnsi="仿宋" w:eastAsia="仿宋"/>
          <w:kern w:val="0"/>
          <w:sz w:val="32"/>
          <w:szCs w:val="32"/>
        </w:rPr>
        <w:t>万元，增长146%。其中：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1、21506-安全生产监管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科目223万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元，较上年增加66万元，增长42.04%。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2、21508-支持中小企业发展和管理支出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科目947万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元，较上年增加649万元，增长217.79%。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3、21599-其他资源勘探信息等支出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科目1600万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元，较上年增加929万元，增长138.45%。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（十三）216-商业服务业等支出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科目599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上年增加163</w:t>
      </w:r>
      <w:r>
        <w:rPr>
          <w:rFonts w:hint="eastAsia" w:ascii="仿宋" w:hAnsi="仿宋" w:eastAsia="仿宋"/>
          <w:kern w:val="0"/>
          <w:sz w:val="32"/>
          <w:szCs w:val="32"/>
        </w:rPr>
        <w:t>万元，增长37.39%。其中：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1、21602-商业流通事务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科目223万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元，较上年减少28万元，下降11.16%。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2、21605-旅游业管理与服务支出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科目273万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元，较上年增加130万元，增长90.91%。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3、21606-涉外发展服务支出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科目103万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元，较上年增加68万元，增长194.29%。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（十四）220-国土海洋气象等支出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科目2692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上年增加1814</w:t>
      </w:r>
      <w:r>
        <w:rPr>
          <w:rFonts w:hint="eastAsia" w:ascii="仿宋" w:hAnsi="仿宋" w:eastAsia="仿宋"/>
          <w:kern w:val="0"/>
          <w:sz w:val="32"/>
          <w:szCs w:val="32"/>
        </w:rPr>
        <w:t>万元，增长206.61%，其中：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1、22001-国土资源事务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科目2703万</w:t>
      </w:r>
      <w:r>
        <w:rPr>
          <w:rFonts w:hint="eastAsia" w:ascii="仿宋" w:hAnsi="仿宋" w:eastAsia="仿宋"/>
          <w:kern w:val="0"/>
          <w:sz w:val="32"/>
          <w:szCs w:val="32"/>
        </w:rPr>
        <w:t>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上年增加1845</w:t>
      </w:r>
      <w:r>
        <w:rPr>
          <w:rFonts w:hint="eastAsia" w:ascii="仿宋" w:hAnsi="仿宋" w:eastAsia="仿宋"/>
          <w:kern w:val="0"/>
          <w:sz w:val="32"/>
          <w:szCs w:val="32"/>
        </w:rPr>
        <w:t>万元，增长215.03%。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2、22002-海洋管理事务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科目-15万</w:t>
      </w:r>
      <w:r>
        <w:rPr>
          <w:rFonts w:hint="eastAsia" w:ascii="仿宋" w:hAnsi="仿宋" w:eastAsia="仿宋"/>
          <w:kern w:val="0"/>
          <w:sz w:val="32"/>
          <w:szCs w:val="32"/>
        </w:rPr>
        <w:t>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上年减少15</w:t>
      </w:r>
      <w:r>
        <w:rPr>
          <w:rFonts w:hint="eastAsia" w:ascii="仿宋" w:hAnsi="仿宋" w:eastAsia="仿宋"/>
          <w:kern w:val="0"/>
          <w:sz w:val="32"/>
          <w:szCs w:val="32"/>
        </w:rPr>
        <w:t>万元，主要是上年负指标调减导致支出负数。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3、22004-地震事务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科目4万</w:t>
      </w:r>
      <w:r>
        <w:rPr>
          <w:rFonts w:hint="eastAsia" w:ascii="仿宋" w:hAnsi="仿宋" w:eastAsia="仿宋"/>
          <w:kern w:val="0"/>
          <w:sz w:val="32"/>
          <w:szCs w:val="32"/>
        </w:rPr>
        <w:t>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上年增加4</w:t>
      </w:r>
      <w:r>
        <w:rPr>
          <w:rFonts w:hint="eastAsia" w:ascii="仿宋" w:hAnsi="仿宋" w:eastAsia="仿宋"/>
          <w:kern w:val="0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（十五）221-住房保障支出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科目2577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上年增加1218</w:t>
      </w:r>
      <w:r>
        <w:rPr>
          <w:rFonts w:hint="eastAsia" w:ascii="仿宋" w:hAnsi="仿宋" w:eastAsia="仿宋"/>
          <w:kern w:val="0"/>
          <w:sz w:val="32"/>
          <w:szCs w:val="32"/>
        </w:rPr>
        <w:t>万元，增长89.62%，其中：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1、22101-保障性安居工程支出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科目2577万</w:t>
      </w:r>
      <w:r>
        <w:rPr>
          <w:rFonts w:hint="eastAsia" w:ascii="仿宋" w:hAnsi="仿宋" w:eastAsia="仿宋"/>
          <w:kern w:val="0"/>
          <w:sz w:val="32"/>
          <w:szCs w:val="32"/>
        </w:rPr>
        <w:t>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上年增加1218</w:t>
      </w:r>
      <w:r>
        <w:rPr>
          <w:rFonts w:hint="eastAsia" w:ascii="仿宋" w:hAnsi="仿宋" w:eastAsia="仿宋"/>
          <w:kern w:val="0"/>
          <w:sz w:val="32"/>
          <w:szCs w:val="32"/>
        </w:rPr>
        <w:t>万元，增长89.62%。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（十六）222-粮油物资储备支出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科目198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上年减少21</w:t>
      </w:r>
      <w:r>
        <w:rPr>
          <w:rFonts w:hint="eastAsia" w:ascii="仿宋" w:hAnsi="仿宋" w:eastAsia="仿宋"/>
          <w:kern w:val="0"/>
          <w:sz w:val="32"/>
          <w:szCs w:val="32"/>
        </w:rPr>
        <w:t>万元，下降9.59%。其中：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1、22201-粮油事务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科目134万</w:t>
      </w:r>
      <w:r>
        <w:rPr>
          <w:rFonts w:hint="eastAsia" w:ascii="仿宋" w:hAnsi="仿宋" w:eastAsia="仿宋"/>
          <w:kern w:val="0"/>
          <w:sz w:val="32"/>
          <w:szCs w:val="32"/>
        </w:rPr>
        <w:t>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上年减少82</w:t>
      </w:r>
      <w:r>
        <w:rPr>
          <w:rFonts w:hint="eastAsia" w:ascii="仿宋" w:hAnsi="仿宋" w:eastAsia="仿宋"/>
          <w:kern w:val="0"/>
          <w:sz w:val="32"/>
          <w:szCs w:val="32"/>
        </w:rPr>
        <w:t>万元，下降37.96%。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2、22204-粮油储备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科目64万</w:t>
      </w:r>
      <w:r>
        <w:rPr>
          <w:rFonts w:hint="eastAsia" w:ascii="仿宋" w:hAnsi="仿宋" w:eastAsia="仿宋"/>
          <w:kern w:val="0"/>
          <w:sz w:val="32"/>
          <w:szCs w:val="32"/>
        </w:rPr>
        <w:t>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上年增加61</w:t>
      </w:r>
      <w:r>
        <w:rPr>
          <w:rFonts w:hint="eastAsia" w:ascii="仿宋" w:hAnsi="仿宋" w:eastAsia="仿宋"/>
          <w:kern w:val="0"/>
          <w:sz w:val="32"/>
          <w:szCs w:val="32"/>
        </w:rPr>
        <w:t>万元，增长2033.33%。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（十七）229-其他支出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科目287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上年减少122</w:t>
      </w:r>
      <w:r>
        <w:rPr>
          <w:rFonts w:hint="eastAsia" w:ascii="仿宋" w:hAnsi="仿宋" w:eastAsia="仿宋"/>
          <w:kern w:val="0"/>
          <w:sz w:val="32"/>
          <w:szCs w:val="32"/>
        </w:rPr>
        <w:t>万元，下降29.83%。其中：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1、22999-其他支出科目287万元，较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上年减少122</w:t>
      </w:r>
      <w:r>
        <w:rPr>
          <w:rFonts w:hint="eastAsia" w:ascii="仿宋" w:hAnsi="仿宋" w:eastAsia="仿宋"/>
          <w:kern w:val="0"/>
          <w:sz w:val="32"/>
          <w:szCs w:val="32"/>
        </w:rPr>
        <w:t>万元，下降29.83%。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（十八）232-债务付息支出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科目3016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上年增加891</w:t>
      </w:r>
      <w:r>
        <w:rPr>
          <w:rFonts w:hint="eastAsia" w:ascii="仿宋" w:hAnsi="仿宋" w:eastAsia="仿宋"/>
          <w:kern w:val="0"/>
          <w:sz w:val="32"/>
          <w:szCs w:val="32"/>
        </w:rPr>
        <w:t>万元，增长41.93%。其中：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1、23203-地方政府一般债务付息支出科目3016万元，较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上年增加891</w:t>
      </w:r>
      <w:r>
        <w:rPr>
          <w:rFonts w:hint="eastAsia" w:ascii="仿宋" w:hAnsi="仿宋" w:eastAsia="仿宋"/>
          <w:kern w:val="0"/>
          <w:sz w:val="32"/>
          <w:szCs w:val="32"/>
        </w:rPr>
        <w:t>万元，增长41.93%。</w:t>
      </w:r>
      <w:r>
        <w:rPr>
          <w:rFonts w:ascii="仿宋" w:hAnsi="仿宋" w:eastAsia="仿宋"/>
          <w:kern w:val="0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（十九）233-债务发行费用支出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科目33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上年增加减少6</w:t>
      </w:r>
      <w:r>
        <w:rPr>
          <w:rFonts w:hint="eastAsia" w:ascii="仿宋" w:hAnsi="仿宋" w:eastAsia="仿宋"/>
          <w:kern w:val="0"/>
          <w:sz w:val="32"/>
          <w:szCs w:val="32"/>
        </w:rPr>
        <w:t>万元，下降15.38%。其中：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1、23303-地方政府一般债务发行费用支出科目33万元，较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上年减少6</w:t>
      </w:r>
      <w:r>
        <w:rPr>
          <w:rFonts w:hint="eastAsia" w:ascii="仿宋" w:hAnsi="仿宋" w:eastAsia="仿宋"/>
          <w:kern w:val="0"/>
          <w:sz w:val="32"/>
          <w:szCs w:val="32"/>
        </w:rPr>
        <w:t>万元，下降15.38%。</w:t>
      </w:r>
      <w:r>
        <w:rPr>
          <w:rFonts w:ascii="仿宋" w:hAnsi="仿宋" w:eastAsia="仿宋"/>
          <w:kern w:val="0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二、财政转移支付支出情况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2017年度明溪县本级对下税收返还和转移支付决算数为16484万元，比上年</w:t>
      </w:r>
      <w:r>
        <w:rPr>
          <w:rFonts w:hint="eastAsia" w:ascii="仿宋" w:hAnsi="仿宋" w:eastAsia="仿宋"/>
          <w:kern w:val="0"/>
          <w:sz w:val="32"/>
          <w:szCs w:val="32"/>
        </w:rPr>
        <w:t>增加3403万元，增长26.01%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。具体情况如下：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（一）一般性转移支付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2017年度明溪县对下一般转移支付决算数为2070万元，比上年增加670万元，增长47.86%。具体情况如下：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1.体制补助支出1168万元，比上年增加478万元，增长69.28%。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 农村综合改革等转移支付支出310万元，与上年持平。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3.结算补助支出10万元，与上年持平。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4.其他一般性转移支付支出582万元，比上年增加192万元，增长49.36%。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（二）专项转移支付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2017年度明溪县对下专项转移支付决算数为14414万元，比上年增加2732万元，增长23.39%。具体情况如下：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1.一般公共服务支出25万元，比上年增加19万元，增长316.67%。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2.社会保障和就业支出2108万元，比上年增加216万元，增长11.42%。主要原因是社会保险基金的补助比上年同期增加305万元。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3.医疗卫生与计划生育支出305万元，比上年增加289万元，增长1806.25%。主要原因是城乡医疗救助支出比上年同期增加290万元。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4.节能环保支出4587万元，比上年增加4174万元，增长1010.65%。主要原因是水体补助支出增加2626万元，环境保护、生态支出增加1548万元。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5.城乡社区支出2096万元，比上年增加1737万元，增长483.84%。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6. 农林水支出3626万元，比上年减少4082万元，下降52.96%。主要原因是农业支持保护资金同比减少622万元，一事一议资金同比减少455万元，农田水利资金同比减少2065万元。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7. 交通运输支出388万元，比上年增加285万元，增长276.70%。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预算绩效开展情况</w:t>
      </w:r>
    </w:p>
    <w:p>
      <w:pPr>
        <w:spacing w:line="590" w:lineRule="exact"/>
        <w:ind w:firstLine="62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2017年，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明溪</w:t>
      </w:r>
      <w:r>
        <w:rPr>
          <w:rFonts w:hint="eastAsia" w:ascii="仿宋" w:hAnsi="仿宋" w:eastAsia="仿宋"/>
          <w:kern w:val="0"/>
          <w:sz w:val="32"/>
          <w:szCs w:val="32"/>
        </w:rPr>
        <w:t>县对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所有</w:t>
      </w:r>
      <w:r>
        <w:rPr>
          <w:rFonts w:hint="eastAsia" w:ascii="仿宋" w:hAnsi="仿宋" w:eastAsia="仿宋"/>
          <w:kern w:val="0"/>
          <w:sz w:val="32"/>
          <w:szCs w:val="32"/>
        </w:rPr>
        <w:t>专项资金制定项目绩效目标，共编制绩效项目数量1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/>
          <w:kern w:val="0"/>
          <w:sz w:val="32"/>
          <w:szCs w:val="32"/>
        </w:rPr>
        <w:t>个，涉及项目金额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18304.61</w:t>
      </w:r>
      <w:r>
        <w:rPr>
          <w:rFonts w:hint="eastAsia" w:ascii="仿宋" w:hAnsi="仿宋" w:eastAsia="仿宋"/>
          <w:kern w:val="0"/>
          <w:sz w:val="32"/>
          <w:szCs w:val="32"/>
        </w:rPr>
        <w:t>万元；并对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所有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144个</w:t>
      </w:r>
      <w:r>
        <w:rPr>
          <w:rFonts w:hint="eastAsia" w:ascii="仿宋" w:hAnsi="仿宋" w:eastAsia="仿宋"/>
          <w:kern w:val="0"/>
          <w:sz w:val="32"/>
          <w:szCs w:val="32"/>
        </w:rPr>
        <w:t>项目开展绩效监控。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A6"/>
    <w:rsid w:val="000204A3"/>
    <w:rsid w:val="00057A3C"/>
    <w:rsid w:val="00102DF0"/>
    <w:rsid w:val="00130BDF"/>
    <w:rsid w:val="00177795"/>
    <w:rsid w:val="001C165F"/>
    <w:rsid w:val="00225CA1"/>
    <w:rsid w:val="00311DC2"/>
    <w:rsid w:val="00313891"/>
    <w:rsid w:val="00327CF0"/>
    <w:rsid w:val="003861CF"/>
    <w:rsid w:val="003B68A0"/>
    <w:rsid w:val="00456B02"/>
    <w:rsid w:val="004A2184"/>
    <w:rsid w:val="005030FB"/>
    <w:rsid w:val="00535AD0"/>
    <w:rsid w:val="005775D9"/>
    <w:rsid w:val="00580AD9"/>
    <w:rsid w:val="005D12B2"/>
    <w:rsid w:val="005E5A93"/>
    <w:rsid w:val="005F0E3D"/>
    <w:rsid w:val="005F5FC3"/>
    <w:rsid w:val="00651375"/>
    <w:rsid w:val="00671464"/>
    <w:rsid w:val="006908D9"/>
    <w:rsid w:val="00710012"/>
    <w:rsid w:val="00750933"/>
    <w:rsid w:val="007A0B3E"/>
    <w:rsid w:val="007F2A35"/>
    <w:rsid w:val="008624D4"/>
    <w:rsid w:val="008C15D9"/>
    <w:rsid w:val="008D0AD5"/>
    <w:rsid w:val="008E0A2E"/>
    <w:rsid w:val="00914305"/>
    <w:rsid w:val="009D00F6"/>
    <w:rsid w:val="009D34A6"/>
    <w:rsid w:val="00A248DA"/>
    <w:rsid w:val="00A33F17"/>
    <w:rsid w:val="00AB01B0"/>
    <w:rsid w:val="00B03E7C"/>
    <w:rsid w:val="00B20A6A"/>
    <w:rsid w:val="00B72540"/>
    <w:rsid w:val="00BD790C"/>
    <w:rsid w:val="00BF0784"/>
    <w:rsid w:val="00C272E5"/>
    <w:rsid w:val="00C35119"/>
    <w:rsid w:val="00C6644D"/>
    <w:rsid w:val="00D16D1E"/>
    <w:rsid w:val="00D41853"/>
    <w:rsid w:val="00D905AB"/>
    <w:rsid w:val="00E10849"/>
    <w:rsid w:val="00E34C50"/>
    <w:rsid w:val="00E469B6"/>
    <w:rsid w:val="00E858EC"/>
    <w:rsid w:val="00E92C30"/>
    <w:rsid w:val="00EC7EB1"/>
    <w:rsid w:val="00EE575F"/>
    <w:rsid w:val="00FC6FDA"/>
    <w:rsid w:val="2376509D"/>
    <w:rsid w:val="2705182B"/>
    <w:rsid w:val="2BAB12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921</Words>
  <Characters>5256</Characters>
  <Lines>43</Lines>
  <Paragraphs>12</Paragraphs>
  <TotalTime>13</TotalTime>
  <ScaleCrop>false</ScaleCrop>
  <LinksUpToDate>false</LinksUpToDate>
  <CharactersWithSpaces>6165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2018-08-08T02:58:00Z</dcterms:created>
  <dc:creator>何吾志</dc:creator>
  <cp:lastModifiedBy>WPS_1527837797</cp:lastModifiedBy>
  <cp:lastPrinted>2018-01-09T06:37:00Z</cp:lastPrinted>
  <dcterms:modified xsi:type="dcterms:W3CDTF">2019-02-18T02:35:26Z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