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危险化学品企业检查计划表</w:t>
      </w:r>
    </w:p>
    <w:tbl>
      <w:tblPr>
        <w:tblStyle w:val="2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6509"/>
        <w:gridCol w:w="968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1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  <w:t>企   业    名　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  <w:t>性质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</w:rPr>
              <w:t>检查次数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三明市海斯福化工责任有限责任公司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福建省隆兴工业燃气有限公司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明溪县火星化工有限公司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三明市顺安精细化工有限公司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福建省恩腾新材料发展有限公司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中国石油天然气股份有限公司福建三明明溪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三明中油交建油品销售有限公司明溪大焦加油站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中石化森美（福建）石油有限公司明溪城西加油站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中石化森美（福建）石油有限公司明溪宝富加油站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中石化森美（福建）石油有限公司明溪南山加油站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中石化森美（福建）石油有限公司明溪王桥加油站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中石化森美（福建）石油有限公司明溪坪埠加油站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明溪县王陂新泉顺加油站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明溪县盖洋镇永诚加油站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明溪县枫溪乡亮生加油站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明溪县胡坊石板加油站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明溪县城关程根加油站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明溪县夏坊乡德元加油站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明溪县沙溪旅顺加油站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明溪县夏阳裕阳加油站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明溪县中茂加油服务有限公司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明溪县城关东城物资经营部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批发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三明市顺安精细化工有限公司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批发零售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福建省丰威燃料贸易有限公司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批发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洋鑫环保科技有限公司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批发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65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福建省恩腾新材料发展有限公司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批发零售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6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2019-04-29T02:44:23Z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